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0B" w:rsidRDefault="00E3241C" w:rsidP="00E3241C">
      <w:pPr>
        <w:pStyle w:val="NoSpacing"/>
        <w:jc w:val="center"/>
        <w:rPr>
          <w:b/>
          <w:sz w:val="32"/>
          <w:szCs w:val="32"/>
        </w:rPr>
      </w:pPr>
      <w:r w:rsidRPr="00E3241C">
        <w:rPr>
          <w:b/>
          <w:sz w:val="32"/>
          <w:szCs w:val="32"/>
        </w:rPr>
        <w:t>HAVENSTREET AND ASHEY PARISH COUNCIL</w:t>
      </w:r>
    </w:p>
    <w:p w:rsidR="0084263A" w:rsidRDefault="00E3241C" w:rsidP="00E3241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Minutes of the Parish Council Meeting held on </w:t>
      </w:r>
    </w:p>
    <w:p w:rsidR="00E3241C" w:rsidRDefault="00E3241C" w:rsidP="00E3241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Thursday </w:t>
      </w:r>
      <w:r w:rsidR="0084263A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 xml:space="preserve"> </w:t>
      </w:r>
      <w:r w:rsidR="0084263A">
        <w:rPr>
          <w:b/>
          <w:sz w:val="32"/>
          <w:szCs w:val="32"/>
        </w:rPr>
        <w:t>August</w:t>
      </w:r>
      <w:r>
        <w:rPr>
          <w:b/>
          <w:sz w:val="32"/>
          <w:szCs w:val="32"/>
        </w:rPr>
        <w:t xml:space="preserve"> 2014</w:t>
      </w:r>
    </w:p>
    <w:p w:rsidR="00E3241C" w:rsidRDefault="00E3241C" w:rsidP="00E3241C">
      <w:pPr>
        <w:pStyle w:val="NoSpacing"/>
        <w:jc w:val="center"/>
        <w:rPr>
          <w:b/>
          <w:sz w:val="32"/>
          <w:szCs w:val="32"/>
        </w:rPr>
      </w:pPr>
    </w:p>
    <w:p w:rsidR="00E3241C" w:rsidRPr="003D0FBB" w:rsidRDefault="00E3241C" w:rsidP="00E3241C">
      <w:pPr>
        <w:pStyle w:val="NoSpacing"/>
        <w:jc w:val="center"/>
        <w:rPr>
          <w:b/>
          <w:sz w:val="24"/>
          <w:szCs w:val="24"/>
        </w:rPr>
      </w:pPr>
      <w:r w:rsidRPr="003D0FBB">
        <w:rPr>
          <w:b/>
          <w:sz w:val="24"/>
          <w:szCs w:val="24"/>
        </w:rPr>
        <w:t>15 Minute Public Forum</w:t>
      </w:r>
    </w:p>
    <w:p w:rsidR="00E3241C" w:rsidRPr="003D0FBB" w:rsidRDefault="00E3241C" w:rsidP="00E3241C">
      <w:pPr>
        <w:pStyle w:val="NoSpacing"/>
        <w:jc w:val="center"/>
        <w:rPr>
          <w:sz w:val="24"/>
          <w:szCs w:val="24"/>
        </w:rPr>
      </w:pPr>
      <w:r w:rsidRPr="003D0FBB">
        <w:rPr>
          <w:sz w:val="24"/>
          <w:szCs w:val="24"/>
        </w:rPr>
        <w:t>The following issues were raised:</w:t>
      </w:r>
    </w:p>
    <w:p w:rsidR="0084263A" w:rsidRPr="003D0FBB" w:rsidRDefault="0084263A" w:rsidP="00E3241C">
      <w:pPr>
        <w:pStyle w:val="NoSpacing"/>
        <w:jc w:val="center"/>
        <w:rPr>
          <w:sz w:val="24"/>
          <w:szCs w:val="24"/>
        </w:rPr>
      </w:pPr>
      <w:r w:rsidRPr="003D0FBB">
        <w:rPr>
          <w:sz w:val="24"/>
          <w:szCs w:val="24"/>
        </w:rPr>
        <w:t xml:space="preserve">Roadside verges; Travelers; </w:t>
      </w:r>
      <w:proofErr w:type="gramStart"/>
      <w:r w:rsidRPr="003D0FBB">
        <w:rPr>
          <w:sz w:val="24"/>
          <w:szCs w:val="24"/>
        </w:rPr>
        <w:t>The</w:t>
      </w:r>
      <w:proofErr w:type="gramEnd"/>
      <w:r w:rsidRPr="003D0FBB">
        <w:rPr>
          <w:sz w:val="24"/>
          <w:szCs w:val="24"/>
        </w:rPr>
        <w:t xml:space="preserve"> Glade, Ashey; </w:t>
      </w:r>
    </w:p>
    <w:p w:rsidR="00E3241C" w:rsidRPr="003D0FBB" w:rsidRDefault="0084263A" w:rsidP="00E3241C">
      <w:pPr>
        <w:pStyle w:val="NoSpacing"/>
        <w:jc w:val="center"/>
        <w:rPr>
          <w:sz w:val="24"/>
          <w:szCs w:val="24"/>
        </w:rPr>
      </w:pPr>
      <w:r w:rsidRPr="003D0FBB">
        <w:rPr>
          <w:sz w:val="24"/>
          <w:szCs w:val="24"/>
        </w:rPr>
        <w:t xml:space="preserve">Road surface, Main Road, Havenstreet. </w:t>
      </w:r>
    </w:p>
    <w:p w:rsidR="00E3241C" w:rsidRPr="003D0FBB" w:rsidRDefault="00E3241C" w:rsidP="00E3241C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</w:p>
    <w:p w:rsidR="00E3241C" w:rsidRPr="003D0FBB" w:rsidRDefault="00E3241C" w:rsidP="00E3241C">
      <w:pPr>
        <w:pStyle w:val="NoSpacing"/>
        <w:jc w:val="center"/>
        <w:rPr>
          <w:sz w:val="24"/>
          <w:szCs w:val="24"/>
        </w:rPr>
      </w:pPr>
    </w:p>
    <w:p w:rsidR="00E3241C" w:rsidRPr="003D0FBB" w:rsidRDefault="00991D32" w:rsidP="00E3241C">
      <w:pPr>
        <w:pStyle w:val="NoSpacing"/>
        <w:rPr>
          <w:sz w:val="24"/>
          <w:szCs w:val="24"/>
        </w:rPr>
      </w:pPr>
      <w:r w:rsidRPr="003D0FBB">
        <w:rPr>
          <w:b/>
          <w:sz w:val="24"/>
          <w:szCs w:val="24"/>
        </w:rPr>
        <w:t>97</w:t>
      </w:r>
      <w:r w:rsidR="00E3241C" w:rsidRPr="003D0FBB">
        <w:rPr>
          <w:b/>
          <w:sz w:val="24"/>
          <w:szCs w:val="24"/>
        </w:rPr>
        <w:t>/14</w:t>
      </w:r>
      <w:r w:rsidR="00E3241C" w:rsidRPr="003D0FBB">
        <w:rPr>
          <w:b/>
          <w:sz w:val="24"/>
          <w:szCs w:val="24"/>
        </w:rPr>
        <w:tab/>
      </w:r>
      <w:r w:rsidR="00E3241C" w:rsidRPr="003D0FBB">
        <w:rPr>
          <w:b/>
          <w:sz w:val="24"/>
          <w:szCs w:val="24"/>
        </w:rPr>
        <w:tab/>
        <w:t xml:space="preserve">Present: </w:t>
      </w:r>
    </w:p>
    <w:p w:rsidR="00E3241C" w:rsidRPr="003D0FBB" w:rsidRDefault="00E3241C" w:rsidP="00E3241C">
      <w:pPr>
        <w:pStyle w:val="NoSpacing"/>
        <w:rPr>
          <w:sz w:val="24"/>
          <w:szCs w:val="24"/>
        </w:rPr>
      </w:pPr>
      <w:r w:rsidRPr="003D0FBB">
        <w:rPr>
          <w:sz w:val="24"/>
          <w:szCs w:val="24"/>
        </w:rPr>
        <w:tab/>
      </w:r>
      <w:r w:rsidRPr="003D0FBB">
        <w:rPr>
          <w:sz w:val="24"/>
          <w:szCs w:val="24"/>
        </w:rPr>
        <w:tab/>
        <w:t xml:space="preserve">Cllrs </w:t>
      </w:r>
      <w:r w:rsidR="0084263A" w:rsidRPr="003D0FBB">
        <w:rPr>
          <w:sz w:val="24"/>
          <w:szCs w:val="24"/>
        </w:rPr>
        <w:t>Hattersley (</w:t>
      </w:r>
      <w:r w:rsidRPr="003D0FBB">
        <w:rPr>
          <w:sz w:val="24"/>
          <w:szCs w:val="24"/>
        </w:rPr>
        <w:t>Chair), Bell, Lyons, Mills and Simon.</w:t>
      </w:r>
    </w:p>
    <w:p w:rsidR="00E3241C" w:rsidRPr="003D0FBB" w:rsidRDefault="00E3241C" w:rsidP="00E3241C">
      <w:pPr>
        <w:pStyle w:val="NoSpacing"/>
        <w:rPr>
          <w:sz w:val="24"/>
          <w:szCs w:val="24"/>
        </w:rPr>
      </w:pPr>
      <w:r w:rsidRPr="003D0FBB">
        <w:rPr>
          <w:sz w:val="24"/>
          <w:szCs w:val="24"/>
        </w:rPr>
        <w:tab/>
      </w:r>
      <w:r w:rsidRPr="003D0FBB">
        <w:rPr>
          <w:sz w:val="24"/>
          <w:szCs w:val="24"/>
        </w:rPr>
        <w:tab/>
        <w:t xml:space="preserve">C.Binnie (Clerk), and </w:t>
      </w:r>
      <w:r w:rsidR="0084263A" w:rsidRPr="003D0FBB">
        <w:rPr>
          <w:sz w:val="24"/>
          <w:szCs w:val="24"/>
        </w:rPr>
        <w:t>3</w:t>
      </w:r>
      <w:r w:rsidRPr="003D0FBB">
        <w:rPr>
          <w:sz w:val="24"/>
          <w:szCs w:val="24"/>
        </w:rPr>
        <w:t xml:space="preserve"> members of the public.</w:t>
      </w:r>
    </w:p>
    <w:p w:rsidR="00E3241C" w:rsidRPr="003D0FBB" w:rsidRDefault="00E3241C" w:rsidP="00E3241C">
      <w:pPr>
        <w:pStyle w:val="NoSpacing"/>
        <w:rPr>
          <w:sz w:val="24"/>
          <w:szCs w:val="24"/>
        </w:rPr>
      </w:pPr>
    </w:p>
    <w:p w:rsidR="00E3241C" w:rsidRPr="003D0FBB" w:rsidRDefault="00991D32" w:rsidP="00E3241C">
      <w:pPr>
        <w:pStyle w:val="NoSpacing"/>
        <w:rPr>
          <w:b/>
          <w:sz w:val="24"/>
          <w:szCs w:val="24"/>
        </w:rPr>
      </w:pPr>
      <w:r w:rsidRPr="003D0FBB">
        <w:rPr>
          <w:b/>
          <w:sz w:val="24"/>
          <w:szCs w:val="24"/>
        </w:rPr>
        <w:t>98</w:t>
      </w:r>
      <w:r w:rsidR="00E3241C" w:rsidRPr="003D0FBB">
        <w:rPr>
          <w:b/>
          <w:sz w:val="24"/>
          <w:szCs w:val="24"/>
        </w:rPr>
        <w:t>/14</w:t>
      </w:r>
      <w:r w:rsidR="00E3241C" w:rsidRPr="003D0FBB">
        <w:rPr>
          <w:b/>
          <w:sz w:val="24"/>
          <w:szCs w:val="24"/>
        </w:rPr>
        <w:tab/>
      </w:r>
      <w:r w:rsidR="00E3241C" w:rsidRPr="003D0FBB">
        <w:rPr>
          <w:sz w:val="24"/>
          <w:szCs w:val="24"/>
        </w:rPr>
        <w:tab/>
      </w:r>
      <w:r w:rsidR="00E3241C" w:rsidRPr="003D0FBB">
        <w:rPr>
          <w:b/>
          <w:sz w:val="24"/>
          <w:szCs w:val="24"/>
        </w:rPr>
        <w:t>Apologies</w:t>
      </w:r>
    </w:p>
    <w:p w:rsidR="00E3241C" w:rsidRPr="003D0FBB" w:rsidRDefault="00E3241C" w:rsidP="00E3241C">
      <w:pPr>
        <w:pStyle w:val="NoSpacing"/>
        <w:rPr>
          <w:sz w:val="24"/>
          <w:szCs w:val="24"/>
        </w:rPr>
      </w:pPr>
      <w:r w:rsidRPr="003D0FBB">
        <w:rPr>
          <w:sz w:val="24"/>
          <w:szCs w:val="24"/>
        </w:rPr>
        <w:tab/>
      </w:r>
      <w:r w:rsidRPr="003D0FBB">
        <w:rPr>
          <w:sz w:val="24"/>
          <w:szCs w:val="24"/>
        </w:rPr>
        <w:tab/>
        <w:t xml:space="preserve">Apologies were received from </w:t>
      </w:r>
      <w:r w:rsidR="0084263A" w:rsidRPr="003D0FBB">
        <w:rPr>
          <w:sz w:val="24"/>
          <w:szCs w:val="24"/>
        </w:rPr>
        <w:t>Cllr Gauntlett</w:t>
      </w:r>
    </w:p>
    <w:p w:rsidR="00E3241C" w:rsidRPr="003D0FBB" w:rsidRDefault="00E3241C" w:rsidP="00E3241C">
      <w:pPr>
        <w:pStyle w:val="NoSpacing"/>
        <w:rPr>
          <w:sz w:val="24"/>
          <w:szCs w:val="24"/>
        </w:rPr>
      </w:pPr>
    </w:p>
    <w:p w:rsidR="00E3241C" w:rsidRPr="003D0FBB" w:rsidRDefault="00991D32" w:rsidP="00E3241C">
      <w:pPr>
        <w:pStyle w:val="NoSpacing"/>
        <w:rPr>
          <w:b/>
          <w:sz w:val="24"/>
          <w:szCs w:val="24"/>
        </w:rPr>
      </w:pPr>
      <w:r w:rsidRPr="003D0FBB">
        <w:rPr>
          <w:b/>
          <w:sz w:val="24"/>
          <w:szCs w:val="24"/>
        </w:rPr>
        <w:t>99</w:t>
      </w:r>
      <w:r w:rsidR="00E3241C" w:rsidRPr="003D0FBB">
        <w:rPr>
          <w:b/>
          <w:sz w:val="24"/>
          <w:szCs w:val="24"/>
        </w:rPr>
        <w:t>/14</w:t>
      </w:r>
      <w:r w:rsidR="00E3241C" w:rsidRPr="003D0FBB">
        <w:rPr>
          <w:b/>
          <w:sz w:val="24"/>
          <w:szCs w:val="24"/>
        </w:rPr>
        <w:tab/>
      </w:r>
      <w:r w:rsidR="00E3241C" w:rsidRPr="003D0FBB">
        <w:rPr>
          <w:b/>
          <w:sz w:val="24"/>
          <w:szCs w:val="24"/>
        </w:rPr>
        <w:tab/>
        <w:t>Declarations of interest</w:t>
      </w:r>
    </w:p>
    <w:p w:rsidR="00670362" w:rsidRPr="003D0FBB" w:rsidRDefault="00E3241C" w:rsidP="00670362">
      <w:pPr>
        <w:pStyle w:val="NoSpacing"/>
        <w:ind w:left="1440"/>
        <w:rPr>
          <w:sz w:val="24"/>
          <w:szCs w:val="24"/>
        </w:rPr>
      </w:pPr>
      <w:r w:rsidRPr="003D0FBB">
        <w:rPr>
          <w:sz w:val="24"/>
          <w:szCs w:val="24"/>
        </w:rPr>
        <w:t>Cllr Hattersley declared a</w:t>
      </w:r>
      <w:r w:rsidR="00670362" w:rsidRPr="003D0FBB">
        <w:rPr>
          <w:sz w:val="24"/>
          <w:szCs w:val="24"/>
        </w:rPr>
        <w:t xml:space="preserve"> non-pecuniary</w:t>
      </w:r>
      <w:r w:rsidRPr="003D0FBB">
        <w:rPr>
          <w:sz w:val="24"/>
          <w:szCs w:val="24"/>
        </w:rPr>
        <w:t xml:space="preserve"> interest</w:t>
      </w:r>
      <w:r w:rsidR="00670362" w:rsidRPr="003D0FBB">
        <w:rPr>
          <w:sz w:val="24"/>
          <w:szCs w:val="24"/>
        </w:rPr>
        <w:t xml:space="preserve"> in </w:t>
      </w:r>
      <w:r w:rsidR="0084263A" w:rsidRPr="003D0FBB">
        <w:rPr>
          <w:sz w:val="24"/>
          <w:szCs w:val="24"/>
        </w:rPr>
        <w:t xml:space="preserve">item </w:t>
      </w:r>
      <w:r w:rsidR="00991D32" w:rsidRPr="003D0FBB">
        <w:rPr>
          <w:sz w:val="24"/>
          <w:szCs w:val="24"/>
        </w:rPr>
        <w:t>103</w:t>
      </w:r>
      <w:r w:rsidR="0084263A" w:rsidRPr="003D0FBB">
        <w:rPr>
          <w:sz w:val="24"/>
          <w:szCs w:val="24"/>
        </w:rPr>
        <w:t>/14a.</w:t>
      </w:r>
    </w:p>
    <w:p w:rsidR="00670362" w:rsidRPr="003D0FBB" w:rsidRDefault="00670362" w:rsidP="00670362">
      <w:pPr>
        <w:pStyle w:val="NoSpacing"/>
        <w:ind w:left="1440"/>
        <w:rPr>
          <w:sz w:val="24"/>
          <w:szCs w:val="24"/>
        </w:rPr>
      </w:pPr>
    </w:p>
    <w:p w:rsidR="00E3241C" w:rsidRPr="003D0FBB" w:rsidRDefault="00991D32" w:rsidP="00670362">
      <w:pPr>
        <w:pStyle w:val="NoSpacing"/>
        <w:rPr>
          <w:b/>
          <w:sz w:val="24"/>
          <w:szCs w:val="24"/>
        </w:rPr>
      </w:pPr>
      <w:r w:rsidRPr="003D0FBB">
        <w:rPr>
          <w:b/>
          <w:sz w:val="24"/>
          <w:szCs w:val="24"/>
        </w:rPr>
        <w:t>100</w:t>
      </w:r>
      <w:r w:rsidR="00670362" w:rsidRPr="003D0FBB">
        <w:rPr>
          <w:b/>
          <w:sz w:val="24"/>
          <w:szCs w:val="24"/>
        </w:rPr>
        <w:t>/14</w:t>
      </w:r>
      <w:r w:rsidR="00670362" w:rsidRPr="003D0FBB">
        <w:rPr>
          <w:b/>
          <w:sz w:val="24"/>
          <w:szCs w:val="24"/>
        </w:rPr>
        <w:tab/>
      </w:r>
      <w:r w:rsidR="00670362" w:rsidRPr="003D0FBB">
        <w:rPr>
          <w:b/>
          <w:sz w:val="24"/>
          <w:szCs w:val="24"/>
        </w:rPr>
        <w:tab/>
        <w:t xml:space="preserve">Minutes   </w:t>
      </w:r>
      <w:r w:rsidR="00E3241C" w:rsidRPr="003D0FBB">
        <w:rPr>
          <w:b/>
          <w:sz w:val="24"/>
          <w:szCs w:val="24"/>
        </w:rPr>
        <w:t xml:space="preserve"> </w:t>
      </w:r>
    </w:p>
    <w:p w:rsidR="00670362" w:rsidRPr="003D0FBB" w:rsidRDefault="00670362" w:rsidP="00670362">
      <w:pPr>
        <w:pStyle w:val="NoSpacing"/>
        <w:ind w:left="1440"/>
        <w:rPr>
          <w:sz w:val="24"/>
          <w:szCs w:val="24"/>
        </w:rPr>
      </w:pPr>
      <w:r w:rsidRPr="003D0FBB">
        <w:rPr>
          <w:b/>
          <w:sz w:val="24"/>
          <w:szCs w:val="24"/>
        </w:rPr>
        <w:t>Resolved:</w:t>
      </w:r>
      <w:r w:rsidRPr="003D0FBB">
        <w:rPr>
          <w:sz w:val="24"/>
          <w:szCs w:val="24"/>
        </w:rPr>
        <w:t xml:space="preserve"> That the minutes of the meeting held on </w:t>
      </w:r>
      <w:r w:rsidR="0084263A" w:rsidRPr="003D0FBB">
        <w:rPr>
          <w:sz w:val="24"/>
          <w:szCs w:val="24"/>
        </w:rPr>
        <w:t>3</w:t>
      </w:r>
      <w:r w:rsidRPr="003D0FBB">
        <w:rPr>
          <w:sz w:val="24"/>
          <w:szCs w:val="24"/>
        </w:rPr>
        <w:t xml:space="preserve"> </w:t>
      </w:r>
      <w:r w:rsidR="0084263A" w:rsidRPr="003D0FBB">
        <w:rPr>
          <w:sz w:val="24"/>
          <w:szCs w:val="24"/>
        </w:rPr>
        <w:t>July</w:t>
      </w:r>
      <w:r w:rsidRPr="003D0FBB">
        <w:rPr>
          <w:sz w:val="24"/>
          <w:szCs w:val="24"/>
        </w:rPr>
        <w:t xml:space="preserve"> 2014 be </w:t>
      </w:r>
    </w:p>
    <w:p w:rsidR="00670362" w:rsidRPr="003D0FBB" w:rsidRDefault="0084263A" w:rsidP="00670362">
      <w:pPr>
        <w:pStyle w:val="NoSpacing"/>
        <w:ind w:left="1440"/>
        <w:rPr>
          <w:sz w:val="24"/>
          <w:szCs w:val="24"/>
        </w:rPr>
      </w:pPr>
      <w:r w:rsidRPr="003D0FBB">
        <w:rPr>
          <w:sz w:val="24"/>
          <w:szCs w:val="24"/>
        </w:rPr>
        <w:t xml:space="preserve">                   </w:t>
      </w:r>
      <w:proofErr w:type="gramStart"/>
      <w:r w:rsidRPr="003D0FBB">
        <w:rPr>
          <w:sz w:val="24"/>
          <w:szCs w:val="24"/>
        </w:rPr>
        <w:t>t</w:t>
      </w:r>
      <w:r w:rsidR="00670362" w:rsidRPr="003D0FBB">
        <w:rPr>
          <w:sz w:val="24"/>
          <w:szCs w:val="24"/>
        </w:rPr>
        <w:t>aken</w:t>
      </w:r>
      <w:proofErr w:type="gramEnd"/>
      <w:r w:rsidR="00670362" w:rsidRPr="003D0FBB">
        <w:rPr>
          <w:sz w:val="24"/>
          <w:szCs w:val="24"/>
        </w:rPr>
        <w:t xml:space="preserve"> as read, confirmed and signed as being an accurate </w:t>
      </w:r>
    </w:p>
    <w:p w:rsidR="00670362" w:rsidRPr="003D0FBB" w:rsidRDefault="00670362" w:rsidP="00670362">
      <w:pPr>
        <w:pStyle w:val="NoSpacing"/>
        <w:ind w:left="1440"/>
        <w:rPr>
          <w:sz w:val="24"/>
          <w:szCs w:val="24"/>
        </w:rPr>
      </w:pPr>
      <w:r w:rsidRPr="003D0FBB">
        <w:rPr>
          <w:sz w:val="24"/>
          <w:szCs w:val="24"/>
        </w:rPr>
        <w:t xml:space="preserve">                   </w:t>
      </w:r>
      <w:proofErr w:type="gramStart"/>
      <w:r w:rsidR="0084263A" w:rsidRPr="003D0FBB">
        <w:rPr>
          <w:sz w:val="24"/>
          <w:szCs w:val="24"/>
        </w:rPr>
        <w:t>r</w:t>
      </w:r>
      <w:r w:rsidRPr="003D0FBB">
        <w:rPr>
          <w:sz w:val="24"/>
          <w:szCs w:val="24"/>
        </w:rPr>
        <w:t>ecord</w:t>
      </w:r>
      <w:proofErr w:type="gramEnd"/>
      <w:r w:rsidRPr="003D0FBB">
        <w:rPr>
          <w:sz w:val="24"/>
          <w:szCs w:val="24"/>
        </w:rPr>
        <w:t xml:space="preserve"> of the meeting. </w:t>
      </w:r>
    </w:p>
    <w:p w:rsidR="00670362" w:rsidRPr="003D0FBB" w:rsidRDefault="00670362" w:rsidP="00670362">
      <w:pPr>
        <w:pStyle w:val="NoSpacing"/>
        <w:rPr>
          <w:sz w:val="24"/>
          <w:szCs w:val="24"/>
        </w:rPr>
      </w:pPr>
    </w:p>
    <w:p w:rsidR="00670362" w:rsidRPr="003D0FBB" w:rsidRDefault="00991D32" w:rsidP="00670362">
      <w:pPr>
        <w:pStyle w:val="NoSpacing"/>
        <w:rPr>
          <w:b/>
          <w:sz w:val="24"/>
          <w:szCs w:val="24"/>
        </w:rPr>
      </w:pPr>
      <w:r w:rsidRPr="003D0FBB">
        <w:rPr>
          <w:b/>
          <w:sz w:val="24"/>
          <w:szCs w:val="24"/>
        </w:rPr>
        <w:t>101</w:t>
      </w:r>
      <w:r w:rsidR="00670362" w:rsidRPr="003D0FBB">
        <w:rPr>
          <w:b/>
          <w:sz w:val="24"/>
          <w:szCs w:val="24"/>
        </w:rPr>
        <w:t>/14</w:t>
      </w:r>
      <w:r w:rsidR="00670362" w:rsidRPr="003D0FBB">
        <w:rPr>
          <w:b/>
          <w:sz w:val="24"/>
          <w:szCs w:val="24"/>
        </w:rPr>
        <w:tab/>
      </w:r>
      <w:r w:rsidR="00670362" w:rsidRPr="003D0FBB">
        <w:rPr>
          <w:b/>
          <w:sz w:val="24"/>
          <w:szCs w:val="24"/>
        </w:rPr>
        <w:tab/>
      </w:r>
      <w:r w:rsidR="00DE7EA5" w:rsidRPr="003D0FBB">
        <w:rPr>
          <w:b/>
          <w:sz w:val="24"/>
          <w:szCs w:val="24"/>
        </w:rPr>
        <w:t>Chairman’s Report</w:t>
      </w:r>
    </w:p>
    <w:p w:rsidR="00DE7EA5" w:rsidRPr="003D0FBB" w:rsidRDefault="00DE7EA5" w:rsidP="0084263A">
      <w:pPr>
        <w:pStyle w:val="NoSpacing"/>
        <w:ind w:left="1440"/>
        <w:rPr>
          <w:sz w:val="24"/>
          <w:szCs w:val="24"/>
        </w:rPr>
      </w:pPr>
      <w:r w:rsidRPr="003D0FBB">
        <w:rPr>
          <w:sz w:val="24"/>
          <w:szCs w:val="24"/>
        </w:rPr>
        <w:t xml:space="preserve">The Chairman </w:t>
      </w:r>
      <w:r w:rsidR="0084263A" w:rsidRPr="003D0FBB">
        <w:rPr>
          <w:sz w:val="24"/>
          <w:szCs w:val="24"/>
        </w:rPr>
        <w:t xml:space="preserve">paid tribute to the late Mr Keith Newbery, </w:t>
      </w:r>
      <w:proofErr w:type="gramStart"/>
      <w:r w:rsidR="0084263A" w:rsidRPr="003D0FBB">
        <w:rPr>
          <w:sz w:val="24"/>
          <w:szCs w:val="24"/>
        </w:rPr>
        <w:t>and  reported</w:t>
      </w:r>
      <w:proofErr w:type="gramEnd"/>
      <w:r w:rsidR="0084263A" w:rsidRPr="003D0FBB">
        <w:rPr>
          <w:sz w:val="24"/>
          <w:szCs w:val="24"/>
        </w:rPr>
        <w:t xml:space="preserve"> she had attended his funeral on behalf of the Parish Council. It was agreed his recent</w:t>
      </w:r>
      <w:r w:rsidR="00645776" w:rsidRPr="003D0FBB">
        <w:rPr>
          <w:sz w:val="24"/>
          <w:szCs w:val="24"/>
        </w:rPr>
        <w:t>ly published</w:t>
      </w:r>
      <w:r w:rsidR="0084263A" w:rsidRPr="003D0FBB">
        <w:rPr>
          <w:sz w:val="24"/>
          <w:szCs w:val="24"/>
        </w:rPr>
        <w:t xml:space="preserve"> book, </w:t>
      </w:r>
      <w:r w:rsidR="00645776" w:rsidRPr="003D0FBB">
        <w:rPr>
          <w:sz w:val="24"/>
          <w:szCs w:val="24"/>
        </w:rPr>
        <w:t>“T</w:t>
      </w:r>
      <w:r w:rsidR="0084263A" w:rsidRPr="003D0FBB">
        <w:rPr>
          <w:sz w:val="24"/>
          <w:szCs w:val="24"/>
        </w:rPr>
        <w:t>he History of Havenstreet and Ashey</w:t>
      </w:r>
      <w:r w:rsidR="00645776" w:rsidRPr="003D0FBB">
        <w:rPr>
          <w:sz w:val="24"/>
          <w:szCs w:val="24"/>
        </w:rPr>
        <w:t>” was a fitting memorial</w:t>
      </w:r>
      <w:r w:rsidR="00991D32" w:rsidRPr="003D0FBB">
        <w:rPr>
          <w:sz w:val="24"/>
          <w:szCs w:val="24"/>
        </w:rPr>
        <w:t xml:space="preserve"> to him</w:t>
      </w:r>
      <w:r w:rsidR="00645776" w:rsidRPr="003D0FBB">
        <w:rPr>
          <w:sz w:val="24"/>
          <w:szCs w:val="24"/>
        </w:rPr>
        <w:t>.</w:t>
      </w:r>
      <w:r w:rsidR="0084263A" w:rsidRPr="003D0FBB">
        <w:rPr>
          <w:sz w:val="24"/>
          <w:szCs w:val="24"/>
        </w:rPr>
        <w:t xml:space="preserve"> </w:t>
      </w:r>
    </w:p>
    <w:p w:rsidR="00DE7EA5" w:rsidRPr="003D0FBB" w:rsidRDefault="00DE7EA5" w:rsidP="00670362">
      <w:pPr>
        <w:pStyle w:val="NoSpacing"/>
        <w:rPr>
          <w:sz w:val="24"/>
          <w:szCs w:val="24"/>
        </w:rPr>
      </w:pPr>
    </w:p>
    <w:p w:rsidR="00DE7EA5" w:rsidRPr="003D0FBB" w:rsidRDefault="00991D32" w:rsidP="00670362">
      <w:pPr>
        <w:pStyle w:val="NoSpacing"/>
        <w:rPr>
          <w:b/>
          <w:sz w:val="24"/>
          <w:szCs w:val="24"/>
        </w:rPr>
      </w:pPr>
      <w:r w:rsidRPr="003D0FBB">
        <w:rPr>
          <w:b/>
          <w:sz w:val="24"/>
          <w:szCs w:val="24"/>
        </w:rPr>
        <w:t>102</w:t>
      </w:r>
      <w:r w:rsidR="00DE7EA5" w:rsidRPr="003D0FBB">
        <w:rPr>
          <w:b/>
          <w:sz w:val="24"/>
          <w:szCs w:val="24"/>
        </w:rPr>
        <w:t>/14</w:t>
      </w:r>
      <w:r w:rsidR="00DE7EA5" w:rsidRPr="003D0FBB">
        <w:rPr>
          <w:b/>
          <w:sz w:val="24"/>
          <w:szCs w:val="24"/>
        </w:rPr>
        <w:tab/>
      </w:r>
      <w:r w:rsidR="00DE7EA5" w:rsidRPr="003D0FBB">
        <w:rPr>
          <w:b/>
          <w:sz w:val="24"/>
          <w:szCs w:val="24"/>
        </w:rPr>
        <w:tab/>
        <w:t>Questions to the Chair</w:t>
      </w:r>
    </w:p>
    <w:p w:rsidR="00DE7EA5" w:rsidRPr="003D0FBB" w:rsidRDefault="00DE7EA5" w:rsidP="00670362">
      <w:pPr>
        <w:pStyle w:val="NoSpacing"/>
        <w:rPr>
          <w:sz w:val="24"/>
          <w:szCs w:val="24"/>
        </w:rPr>
      </w:pPr>
      <w:r w:rsidRPr="003D0FBB">
        <w:rPr>
          <w:sz w:val="24"/>
          <w:szCs w:val="24"/>
        </w:rPr>
        <w:tab/>
      </w:r>
      <w:r w:rsidRPr="003D0FBB">
        <w:rPr>
          <w:sz w:val="24"/>
          <w:szCs w:val="24"/>
        </w:rPr>
        <w:tab/>
      </w:r>
      <w:r w:rsidR="00645776" w:rsidRPr="003D0FBB">
        <w:rPr>
          <w:sz w:val="24"/>
          <w:szCs w:val="24"/>
        </w:rPr>
        <w:t xml:space="preserve">No </w:t>
      </w:r>
      <w:r w:rsidRPr="003D0FBB">
        <w:rPr>
          <w:sz w:val="24"/>
          <w:szCs w:val="24"/>
        </w:rPr>
        <w:t>questions were raised</w:t>
      </w:r>
      <w:r w:rsidR="00645776" w:rsidRPr="003D0FBB">
        <w:rPr>
          <w:sz w:val="24"/>
          <w:szCs w:val="24"/>
        </w:rPr>
        <w:t>.</w:t>
      </w:r>
    </w:p>
    <w:p w:rsidR="00DE7EA5" w:rsidRPr="003D0FBB" w:rsidRDefault="00DE7EA5" w:rsidP="00670362">
      <w:pPr>
        <w:pStyle w:val="NoSpacing"/>
        <w:rPr>
          <w:sz w:val="24"/>
          <w:szCs w:val="24"/>
        </w:rPr>
      </w:pPr>
    </w:p>
    <w:p w:rsidR="00645776" w:rsidRPr="003D0FBB" w:rsidRDefault="00645776" w:rsidP="00670362">
      <w:pPr>
        <w:pStyle w:val="NoSpacing"/>
        <w:rPr>
          <w:sz w:val="24"/>
          <w:szCs w:val="24"/>
        </w:rPr>
      </w:pPr>
    </w:p>
    <w:p w:rsidR="00720EF8" w:rsidRPr="003D0FBB" w:rsidRDefault="00720EF8" w:rsidP="00670362">
      <w:pPr>
        <w:pStyle w:val="NoSpacing"/>
        <w:rPr>
          <w:sz w:val="24"/>
          <w:szCs w:val="24"/>
        </w:rPr>
      </w:pPr>
    </w:p>
    <w:p w:rsidR="00C02906" w:rsidRPr="003D0FBB" w:rsidRDefault="00991D32" w:rsidP="00C02906">
      <w:pPr>
        <w:pStyle w:val="NoSpacing"/>
        <w:rPr>
          <w:b/>
          <w:sz w:val="24"/>
          <w:szCs w:val="24"/>
        </w:rPr>
      </w:pPr>
      <w:r w:rsidRPr="003D0FBB">
        <w:rPr>
          <w:b/>
          <w:sz w:val="24"/>
          <w:szCs w:val="24"/>
        </w:rPr>
        <w:t>103</w:t>
      </w:r>
      <w:r w:rsidR="00C02906" w:rsidRPr="003D0FBB">
        <w:rPr>
          <w:b/>
          <w:sz w:val="24"/>
          <w:szCs w:val="24"/>
        </w:rPr>
        <w:t xml:space="preserve">/14 </w:t>
      </w:r>
      <w:r w:rsidR="00C02906" w:rsidRPr="003D0FBB">
        <w:rPr>
          <w:b/>
          <w:sz w:val="24"/>
          <w:szCs w:val="24"/>
        </w:rPr>
        <w:tab/>
        <w:t>Planning</w:t>
      </w:r>
    </w:p>
    <w:p w:rsidR="00C02906" w:rsidRPr="003D0FBB" w:rsidRDefault="00C02906" w:rsidP="00C02906">
      <w:pPr>
        <w:pStyle w:val="NoSpacing"/>
        <w:rPr>
          <w:sz w:val="24"/>
          <w:szCs w:val="24"/>
        </w:rPr>
      </w:pPr>
      <w:r w:rsidRPr="003D0FBB">
        <w:rPr>
          <w:sz w:val="24"/>
          <w:szCs w:val="24"/>
        </w:rPr>
        <w:tab/>
      </w:r>
      <w:r w:rsidRPr="003D0FBB">
        <w:rPr>
          <w:sz w:val="24"/>
          <w:szCs w:val="24"/>
        </w:rPr>
        <w:tab/>
        <w:t>The following planning applications were considered:</w:t>
      </w:r>
    </w:p>
    <w:p w:rsidR="00C02906" w:rsidRPr="003D0FBB" w:rsidRDefault="00C02906" w:rsidP="00C02906">
      <w:pPr>
        <w:pStyle w:val="NoSpacing"/>
        <w:rPr>
          <w:sz w:val="24"/>
          <w:szCs w:val="24"/>
        </w:rPr>
      </w:pPr>
      <w:r w:rsidRPr="003D0FBB">
        <w:rPr>
          <w:sz w:val="24"/>
          <w:szCs w:val="24"/>
        </w:rPr>
        <w:tab/>
      </w:r>
      <w:r w:rsidRPr="003D0FBB">
        <w:rPr>
          <w:sz w:val="24"/>
          <w:szCs w:val="24"/>
        </w:rPr>
        <w:tab/>
      </w:r>
    </w:p>
    <w:p w:rsidR="00645776" w:rsidRPr="003D0FBB" w:rsidRDefault="00645776" w:rsidP="00645776">
      <w:pPr>
        <w:pStyle w:val="NoSpacing"/>
        <w:ind w:left="1440"/>
        <w:rPr>
          <w:i/>
          <w:sz w:val="24"/>
          <w:szCs w:val="24"/>
        </w:rPr>
      </w:pPr>
      <w:r w:rsidRPr="003D0FBB">
        <w:rPr>
          <w:i/>
          <w:sz w:val="24"/>
          <w:szCs w:val="24"/>
        </w:rPr>
        <w:t>Cllr Hattersley declared a non-pecuniary interest in the following item, and took no part in its consideration.</w:t>
      </w:r>
    </w:p>
    <w:p w:rsidR="00645776" w:rsidRPr="003D0FBB" w:rsidRDefault="00645776" w:rsidP="00645776">
      <w:pPr>
        <w:pStyle w:val="NoSpacing"/>
        <w:ind w:left="1440"/>
        <w:rPr>
          <w:i/>
          <w:sz w:val="24"/>
          <w:szCs w:val="24"/>
        </w:rPr>
      </w:pPr>
      <w:r w:rsidRPr="003D0FBB">
        <w:rPr>
          <w:i/>
          <w:sz w:val="24"/>
          <w:szCs w:val="24"/>
        </w:rPr>
        <w:t>Vice-Chair, Cllr. Lyons took the Chair for this item.</w:t>
      </w:r>
    </w:p>
    <w:p w:rsidR="003D0FBB" w:rsidRPr="003D0FBB" w:rsidRDefault="00645776" w:rsidP="003D0FBB">
      <w:pPr>
        <w:pStyle w:val="NoSpacing"/>
        <w:ind w:left="720" w:firstLine="720"/>
        <w:rPr>
          <w:sz w:val="24"/>
          <w:szCs w:val="24"/>
        </w:rPr>
      </w:pPr>
      <w:r w:rsidRPr="003D0FBB">
        <w:rPr>
          <w:rFonts w:ascii="Arial" w:hAnsi="Arial" w:cs="Arial"/>
          <w:sz w:val="24"/>
          <w:szCs w:val="24"/>
        </w:rPr>
        <w:lastRenderedPageBreak/>
        <w:t xml:space="preserve">a)   </w:t>
      </w:r>
      <w:r w:rsidR="003D0FBB" w:rsidRPr="003D0FBB">
        <w:rPr>
          <w:sz w:val="24"/>
          <w:szCs w:val="24"/>
        </w:rPr>
        <w:t>IOW Railway Co. Ltd., Railway Station, Havenstreet.</w:t>
      </w:r>
    </w:p>
    <w:p w:rsidR="003D0FBB" w:rsidRPr="003D0FBB" w:rsidRDefault="003D0FBB" w:rsidP="003D0FBB">
      <w:pPr>
        <w:pStyle w:val="NoSpacing"/>
        <w:rPr>
          <w:sz w:val="24"/>
          <w:szCs w:val="24"/>
        </w:rPr>
      </w:pPr>
      <w:r w:rsidRPr="003D0FBB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3D0FBB">
        <w:rPr>
          <w:sz w:val="24"/>
          <w:szCs w:val="24"/>
        </w:rPr>
        <w:t xml:space="preserve"> Retention of trolley and tool shed, fire pump housing and water tank.</w:t>
      </w:r>
    </w:p>
    <w:p w:rsidR="00645776" w:rsidRPr="003D0FBB" w:rsidRDefault="003D0FBB" w:rsidP="003D0FBB">
      <w:pPr>
        <w:pStyle w:val="NoSpacing"/>
        <w:rPr>
          <w:sz w:val="24"/>
          <w:szCs w:val="24"/>
        </w:rPr>
      </w:pPr>
      <w:r w:rsidRPr="003D0FB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</w:t>
      </w:r>
      <w:r w:rsidRPr="003D0FBB">
        <w:rPr>
          <w:b/>
          <w:sz w:val="24"/>
          <w:szCs w:val="24"/>
        </w:rPr>
        <w:t>Resolved:</w:t>
      </w:r>
      <w:r w:rsidRPr="003D0FBB">
        <w:rPr>
          <w:sz w:val="24"/>
          <w:szCs w:val="24"/>
        </w:rPr>
        <w:t xml:space="preserve"> To raise no objection.</w:t>
      </w:r>
      <w:r w:rsidRPr="003D0FBB">
        <w:rPr>
          <w:sz w:val="24"/>
          <w:szCs w:val="24"/>
        </w:rPr>
        <w:tab/>
      </w:r>
      <w:r w:rsidR="00645776" w:rsidRPr="003D0FBB">
        <w:rPr>
          <w:sz w:val="24"/>
          <w:szCs w:val="24"/>
        </w:rPr>
        <w:t xml:space="preserve">  </w:t>
      </w:r>
      <w:r w:rsidR="00645776" w:rsidRPr="003D0FBB">
        <w:rPr>
          <w:sz w:val="24"/>
          <w:szCs w:val="24"/>
        </w:rPr>
        <w:tab/>
      </w:r>
    </w:p>
    <w:p w:rsidR="00645776" w:rsidRPr="003D0FBB" w:rsidRDefault="00645776" w:rsidP="003D0FBB">
      <w:pPr>
        <w:pStyle w:val="NoSpacing"/>
        <w:rPr>
          <w:sz w:val="24"/>
          <w:szCs w:val="24"/>
        </w:rPr>
      </w:pPr>
      <w:r w:rsidRPr="003D0FBB">
        <w:rPr>
          <w:sz w:val="24"/>
          <w:szCs w:val="24"/>
        </w:rPr>
        <w:t xml:space="preserve">  </w:t>
      </w:r>
    </w:p>
    <w:p w:rsidR="00645776" w:rsidRPr="003D0FBB" w:rsidRDefault="00645776" w:rsidP="003D0FBB">
      <w:pPr>
        <w:pStyle w:val="NoSpacing"/>
        <w:rPr>
          <w:i/>
          <w:sz w:val="24"/>
          <w:szCs w:val="24"/>
        </w:rPr>
      </w:pPr>
      <w:r w:rsidRPr="003D0FBB">
        <w:rPr>
          <w:i/>
          <w:sz w:val="24"/>
          <w:szCs w:val="24"/>
        </w:rPr>
        <w:t>Cllr Hattersley resumed the Chair for the remaining items.</w:t>
      </w:r>
    </w:p>
    <w:p w:rsidR="00720EF8" w:rsidRPr="003D0FBB" w:rsidRDefault="00720EF8" w:rsidP="003D0FBB">
      <w:pPr>
        <w:pStyle w:val="NoSpacing"/>
        <w:rPr>
          <w:sz w:val="24"/>
          <w:szCs w:val="24"/>
        </w:rPr>
      </w:pPr>
    </w:p>
    <w:p w:rsidR="00720EF8" w:rsidRPr="003D0FBB" w:rsidRDefault="00720EF8" w:rsidP="00720EF8">
      <w:pPr>
        <w:pStyle w:val="NoSpacing"/>
        <w:rPr>
          <w:sz w:val="24"/>
          <w:szCs w:val="24"/>
        </w:rPr>
      </w:pPr>
      <w:r w:rsidRPr="003D0FBB">
        <w:rPr>
          <w:sz w:val="24"/>
          <w:szCs w:val="24"/>
        </w:rPr>
        <w:tab/>
      </w:r>
      <w:r w:rsidRPr="003D0FBB">
        <w:rPr>
          <w:sz w:val="24"/>
          <w:szCs w:val="24"/>
        </w:rPr>
        <w:tab/>
        <w:t xml:space="preserve">b)  </w:t>
      </w:r>
      <w:proofErr w:type="spellStart"/>
      <w:r w:rsidRPr="003D0FBB">
        <w:rPr>
          <w:sz w:val="24"/>
          <w:szCs w:val="24"/>
        </w:rPr>
        <w:t>Pencombe</w:t>
      </w:r>
      <w:proofErr w:type="spellEnd"/>
      <w:r w:rsidRPr="003D0FBB">
        <w:rPr>
          <w:sz w:val="24"/>
          <w:szCs w:val="24"/>
        </w:rPr>
        <w:t>, Newnham Road, Ryde.</w:t>
      </w:r>
    </w:p>
    <w:p w:rsidR="00720EF8" w:rsidRPr="003D0FBB" w:rsidRDefault="00720EF8" w:rsidP="00720EF8">
      <w:pPr>
        <w:pStyle w:val="NoSpacing"/>
        <w:rPr>
          <w:sz w:val="24"/>
          <w:szCs w:val="24"/>
        </w:rPr>
      </w:pPr>
      <w:r w:rsidRPr="003D0FBB">
        <w:rPr>
          <w:sz w:val="24"/>
          <w:szCs w:val="24"/>
        </w:rPr>
        <w:tab/>
      </w:r>
      <w:r w:rsidRPr="003D0FBB">
        <w:rPr>
          <w:sz w:val="24"/>
          <w:szCs w:val="24"/>
        </w:rPr>
        <w:tab/>
        <w:t xml:space="preserve">     Proposed extension at first floor level over existing garage to form </w:t>
      </w:r>
    </w:p>
    <w:p w:rsidR="00720EF8" w:rsidRPr="003D0FBB" w:rsidRDefault="00720EF8" w:rsidP="00720EF8">
      <w:pPr>
        <w:pStyle w:val="NoSpacing"/>
        <w:rPr>
          <w:sz w:val="24"/>
          <w:szCs w:val="24"/>
        </w:rPr>
      </w:pPr>
      <w:r w:rsidRPr="003D0FBB">
        <w:rPr>
          <w:sz w:val="24"/>
          <w:szCs w:val="24"/>
        </w:rPr>
        <w:tab/>
      </w:r>
      <w:r w:rsidRPr="003D0FBB">
        <w:rPr>
          <w:sz w:val="24"/>
          <w:szCs w:val="24"/>
        </w:rPr>
        <w:tab/>
        <w:t xml:space="preserve">     </w:t>
      </w:r>
      <w:proofErr w:type="gramStart"/>
      <w:r w:rsidRPr="003D0FBB">
        <w:rPr>
          <w:sz w:val="24"/>
          <w:szCs w:val="24"/>
        </w:rPr>
        <w:t>en-suite</w:t>
      </w:r>
      <w:proofErr w:type="gramEnd"/>
      <w:r w:rsidRPr="003D0FBB">
        <w:rPr>
          <w:sz w:val="24"/>
          <w:szCs w:val="24"/>
        </w:rPr>
        <w:t xml:space="preserve"> bedroom; balcony on rear elevation.</w:t>
      </w:r>
    </w:p>
    <w:p w:rsidR="00720EF8" w:rsidRPr="003D0FBB" w:rsidRDefault="00720EF8" w:rsidP="00720EF8">
      <w:pPr>
        <w:pStyle w:val="NoSpacing"/>
        <w:rPr>
          <w:sz w:val="24"/>
          <w:szCs w:val="24"/>
        </w:rPr>
      </w:pPr>
      <w:r w:rsidRPr="003D0FBB">
        <w:rPr>
          <w:sz w:val="24"/>
          <w:szCs w:val="24"/>
        </w:rPr>
        <w:tab/>
      </w:r>
      <w:r w:rsidRPr="003D0FBB">
        <w:rPr>
          <w:sz w:val="24"/>
          <w:szCs w:val="24"/>
        </w:rPr>
        <w:tab/>
        <w:t xml:space="preserve">     </w:t>
      </w:r>
      <w:r w:rsidRPr="003D0FBB">
        <w:rPr>
          <w:b/>
          <w:sz w:val="24"/>
          <w:szCs w:val="24"/>
        </w:rPr>
        <w:t>Resolved:</w:t>
      </w:r>
      <w:r w:rsidRPr="003D0FBB">
        <w:rPr>
          <w:sz w:val="24"/>
          <w:szCs w:val="24"/>
        </w:rPr>
        <w:t xml:space="preserve"> To raise no objection.</w:t>
      </w:r>
    </w:p>
    <w:p w:rsidR="00720EF8" w:rsidRPr="003D0FBB" w:rsidRDefault="00720EF8" w:rsidP="00720EF8">
      <w:pPr>
        <w:pStyle w:val="NoSpacing"/>
        <w:rPr>
          <w:sz w:val="24"/>
          <w:szCs w:val="24"/>
        </w:rPr>
      </w:pPr>
    </w:p>
    <w:p w:rsidR="00720EF8" w:rsidRPr="003D0FBB" w:rsidRDefault="00720EF8" w:rsidP="00720EF8">
      <w:pPr>
        <w:pStyle w:val="NoSpacing"/>
        <w:rPr>
          <w:sz w:val="24"/>
          <w:szCs w:val="24"/>
        </w:rPr>
      </w:pPr>
      <w:r w:rsidRPr="003D0FBB">
        <w:rPr>
          <w:sz w:val="24"/>
          <w:szCs w:val="24"/>
        </w:rPr>
        <w:tab/>
      </w:r>
      <w:r w:rsidRPr="003D0FBB">
        <w:rPr>
          <w:sz w:val="24"/>
          <w:szCs w:val="24"/>
        </w:rPr>
        <w:tab/>
        <w:t>c)  Combley Copse, Downend, Newport</w:t>
      </w:r>
    </w:p>
    <w:p w:rsidR="00720EF8" w:rsidRPr="003D0FBB" w:rsidRDefault="00720EF8" w:rsidP="00720EF8">
      <w:pPr>
        <w:pStyle w:val="NoSpacing"/>
        <w:rPr>
          <w:sz w:val="24"/>
          <w:szCs w:val="24"/>
        </w:rPr>
      </w:pPr>
      <w:r w:rsidRPr="003D0FBB">
        <w:rPr>
          <w:sz w:val="24"/>
          <w:szCs w:val="24"/>
        </w:rPr>
        <w:tab/>
      </w:r>
      <w:r w:rsidRPr="003D0FBB">
        <w:rPr>
          <w:sz w:val="24"/>
          <w:szCs w:val="24"/>
        </w:rPr>
        <w:tab/>
        <w:t xml:space="preserve">     Demolition of dwelling; proposed replacement dwelling.</w:t>
      </w:r>
    </w:p>
    <w:p w:rsidR="00720EF8" w:rsidRPr="003D0FBB" w:rsidRDefault="00720EF8" w:rsidP="00720EF8">
      <w:pPr>
        <w:pStyle w:val="NoSpacing"/>
        <w:rPr>
          <w:sz w:val="24"/>
          <w:szCs w:val="24"/>
        </w:rPr>
      </w:pPr>
      <w:r w:rsidRPr="003D0FBB">
        <w:rPr>
          <w:sz w:val="24"/>
          <w:szCs w:val="24"/>
        </w:rPr>
        <w:tab/>
      </w:r>
      <w:r w:rsidRPr="003D0FBB">
        <w:rPr>
          <w:sz w:val="24"/>
          <w:szCs w:val="24"/>
        </w:rPr>
        <w:tab/>
        <w:t xml:space="preserve">     </w:t>
      </w:r>
      <w:r w:rsidRPr="003D0FBB">
        <w:rPr>
          <w:b/>
          <w:sz w:val="24"/>
          <w:szCs w:val="24"/>
        </w:rPr>
        <w:t>Resolved:</w:t>
      </w:r>
      <w:r w:rsidRPr="003D0FBB">
        <w:rPr>
          <w:sz w:val="24"/>
          <w:szCs w:val="24"/>
        </w:rPr>
        <w:t xml:space="preserve"> To raise no objection.</w:t>
      </w:r>
    </w:p>
    <w:p w:rsidR="00720EF8" w:rsidRPr="003D0FBB" w:rsidRDefault="00720EF8" w:rsidP="00720EF8">
      <w:pPr>
        <w:pStyle w:val="NoSpacing"/>
        <w:rPr>
          <w:sz w:val="24"/>
          <w:szCs w:val="24"/>
        </w:rPr>
      </w:pPr>
    </w:p>
    <w:p w:rsidR="00720EF8" w:rsidRPr="003D0FBB" w:rsidRDefault="00720EF8" w:rsidP="00720EF8">
      <w:pPr>
        <w:pStyle w:val="NoSpacing"/>
        <w:rPr>
          <w:sz w:val="24"/>
          <w:szCs w:val="24"/>
        </w:rPr>
      </w:pPr>
      <w:r w:rsidRPr="003D0FBB">
        <w:rPr>
          <w:sz w:val="24"/>
          <w:szCs w:val="24"/>
        </w:rPr>
        <w:tab/>
      </w:r>
      <w:r w:rsidRPr="003D0FBB">
        <w:rPr>
          <w:sz w:val="24"/>
          <w:szCs w:val="24"/>
        </w:rPr>
        <w:tab/>
        <w:t>d)  Combley Farm, Downend, Newport.</w:t>
      </w:r>
    </w:p>
    <w:p w:rsidR="00720EF8" w:rsidRPr="003D0FBB" w:rsidRDefault="00720EF8" w:rsidP="00720EF8">
      <w:pPr>
        <w:pStyle w:val="NoSpacing"/>
        <w:rPr>
          <w:sz w:val="24"/>
          <w:szCs w:val="24"/>
        </w:rPr>
      </w:pPr>
      <w:r w:rsidRPr="003D0FBB">
        <w:rPr>
          <w:sz w:val="24"/>
          <w:szCs w:val="24"/>
        </w:rPr>
        <w:tab/>
      </w:r>
      <w:r w:rsidRPr="003D0FBB">
        <w:rPr>
          <w:sz w:val="24"/>
          <w:szCs w:val="24"/>
        </w:rPr>
        <w:tab/>
        <w:t xml:space="preserve">     Agricultural Prior Notification for storage barn.</w:t>
      </w:r>
    </w:p>
    <w:p w:rsidR="00720EF8" w:rsidRPr="003D0FBB" w:rsidRDefault="00720EF8" w:rsidP="00720EF8">
      <w:pPr>
        <w:pStyle w:val="NoSpacing"/>
        <w:rPr>
          <w:sz w:val="24"/>
          <w:szCs w:val="24"/>
        </w:rPr>
      </w:pPr>
      <w:r w:rsidRPr="003D0FBB">
        <w:rPr>
          <w:sz w:val="24"/>
          <w:szCs w:val="24"/>
        </w:rPr>
        <w:tab/>
      </w:r>
      <w:r w:rsidRPr="003D0FBB">
        <w:rPr>
          <w:sz w:val="24"/>
          <w:szCs w:val="24"/>
        </w:rPr>
        <w:tab/>
        <w:t xml:space="preserve">     </w:t>
      </w:r>
      <w:r w:rsidRPr="003D0FBB">
        <w:rPr>
          <w:b/>
          <w:sz w:val="24"/>
          <w:szCs w:val="24"/>
        </w:rPr>
        <w:t>Resolved:</w:t>
      </w:r>
      <w:r w:rsidRPr="003D0FBB">
        <w:rPr>
          <w:sz w:val="24"/>
          <w:szCs w:val="24"/>
        </w:rPr>
        <w:t xml:space="preserve"> To note the notification.</w:t>
      </w:r>
    </w:p>
    <w:p w:rsidR="00720EF8" w:rsidRPr="003D0FBB" w:rsidRDefault="00720EF8" w:rsidP="00720EF8">
      <w:pPr>
        <w:pStyle w:val="NoSpacing"/>
        <w:rPr>
          <w:rFonts w:ascii="Arial" w:hAnsi="Arial" w:cs="Arial"/>
          <w:sz w:val="24"/>
          <w:szCs w:val="24"/>
        </w:rPr>
      </w:pPr>
    </w:p>
    <w:p w:rsidR="00800387" w:rsidRPr="003D0FBB" w:rsidRDefault="00991D32" w:rsidP="00800387">
      <w:pPr>
        <w:pStyle w:val="NoSpacing"/>
        <w:rPr>
          <w:b/>
          <w:sz w:val="24"/>
          <w:szCs w:val="24"/>
        </w:rPr>
      </w:pPr>
      <w:r w:rsidRPr="003D0FBB">
        <w:rPr>
          <w:b/>
          <w:sz w:val="24"/>
          <w:szCs w:val="24"/>
        </w:rPr>
        <w:t>104</w:t>
      </w:r>
      <w:r w:rsidR="00800387" w:rsidRPr="003D0FBB">
        <w:rPr>
          <w:b/>
          <w:sz w:val="24"/>
          <w:szCs w:val="24"/>
        </w:rPr>
        <w:t>/14</w:t>
      </w:r>
      <w:r w:rsidR="00800387" w:rsidRPr="003D0FBB">
        <w:rPr>
          <w:b/>
          <w:sz w:val="24"/>
          <w:szCs w:val="24"/>
        </w:rPr>
        <w:tab/>
      </w:r>
      <w:r w:rsidR="00800387" w:rsidRPr="003D0FBB">
        <w:rPr>
          <w:b/>
          <w:sz w:val="24"/>
          <w:szCs w:val="24"/>
        </w:rPr>
        <w:tab/>
        <w:t>Finance</w:t>
      </w:r>
    </w:p>
    <w:p w:rsidR="00EE34DD" w:rsidRPr="003D0FBB" w:rsidRDefault="00EE34DD" w:rsidP="00EE34DD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3D0FBB">
        <w:rPr>
          <w:sz w:val="24"/>
          <w:szCs w:val="24"/>
        </w:rPr>
        <w:t>Annual Insurance Policy Renewal.</w:t>
      </w:r>
    </w:p>
    <w:p w:rsidR="00EE34DD" w:rsidRPr="003D0FBB" w:rsidRDefault="00EE34DD" w:rsidP="00EE34DD">
      <w:pPr>
        <w:pStyle w:val="NoSpacing"/>
        <w:ind w:left="1800"/>
        <w:rPr>
          <w:sz w:val="24"/>
          <w:szCs w:val="24"/>
        </w:rPr>
      </w:pPr>
      <w:r w:rsidRPr="003D0FBB">
        <w:rPr>
          <w:sz w:val="24"/>
          <w:szCs w:val="24"/>
        </w:rPr>
        <w:t xml:space="preserve">Consideration was given to the Council’s insurance policy renewal, as quoted by Came &amp; Co. </w:t>
      </w:r>
    </w:p>
    <w:p w:rsidR="00EE34DD" w:rsidRPr="003D0FBB" w:rsidRDefault="00EE34DD" w:rsidP="00EE34DD">
      <w:pPr>
        <w:pStyle w:val="NoSpacing"/>
        <w:ind w:left="1800"/>
        <w:rPr>
          <w:sz w:val="24"/>
          <w:szCs w:val="24"/>
        </w:rPr>
      </w:pPr>
      <w:r w:rsidRPr="003D0FBB">
        <w:rPr>
          <w:b/>
          <w:sz w:val="24"/>
          <w:szCs w:val="24"/>
        </w:rPr>
        <w:t xml:space="preserve">Resolved: </w:t>
      </w:r>
      <w:r w:rsidRPr="003D0FBB">
        <w:rPr>
          <w:sz w:val="24"/>
          <w:szCs w:val="24"/>
        </w:rPr>
        <w:t>To accept Came &amp; Co’s quotation, and to enter into a 3 year Long Term Agreement, at a cost of £272.27</w:t>
      </w:r>
    </w:p>
    <w:p w:rsidR="00EE34DD" w:rsidRPr="003D0FBB" w:rsidRDefault="00EE34DD" w:rsidP="00EE34DD">
      <w:pPr>
        <w:pStyle w:val="NoSpacing"/>
        <w:rPr>
          <w:b/>
          <w:sz w:val="24"/>
          <w:szCs w:val="24"/>
        </w:rPr>
      </w:pPr>
    </w:p>
    <w:p w:rsidR="00800387" w:rsidRPr="003D0FBB" w:rsidRDefault="00863E47" w:rsidP="0080038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3D0FBB">
        <w:rPr>
          <w:b/>
          <w:sz w:val="24"/>
          <w:szCs w:val="24"/>
        </w:rPr>
        <w:t>R</w:t>
      </w:r>
      <w:r w:rsidR="00800387" w:rsidRPr="003D0FBB">
        <w:rPr>
          <w:b/>
          <w:sz w:val="24"/>
          <w:szCs w:val="24"/>
        </w:rPr>
        <w:t>esolved:</w:t>
      </w:r>
      <w:r w:rsidR="00800387" w:rsidRPr="003D0FBB">
        <w:rPr>
          <w:sz w:val="24"/>
          <w:szCs w:val="24"/>
        </w:rPr>
        <w:t xml:space="preserve"> To authorize the following payments:</w:t>
      </w:r>
    </w:p>
    <w:p w:rsidR="00800387" w:rsidRPr="003D0FBB" w:rsidRDefault="00800387" w:rsidP="00800387">
      <w:pPr>
        <w:pStyle w:val="NoSpacing"/>
        <w:rPr>
          <w:b/>
          <w:sz w:val="24"/>
          <w:szCs w:val="24"/>
        </w:rPr>
      </w:pPr>
      <w:r w:rsidRPr="003D0FBB">
        <w:rPr>
          <w:b/>
          <w:sz w:val="24"/>
          <w:szCs w:val="24"/>
        </w:rPr>
        <w:tab/>
      </w:r>
      <w:r w:rsidRPr="003D0FBB">
        <w:rPr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2346"/>
        <w:gridCol w:w="2344"/>
        <w:gridCol w:w="2331"/>
      </w:tblGrid>
      <w:tr w:rsidR="00800387" w:rsidRPr="003D0FBB" w:rsidTr="00800387">
        <w:tc>
          <w:tcPr>
            <w:tcW w:w="2394" w:type="dxa"/>
          </w:tcPr>
          <w:p w:rsidR="00800387" w:rsidRPr="003D0FBB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3D0FBB">
              <w:rPr>
                <w:b/>
                <w:sz w:val="24"/>
                <w:szCs w:val="24"/>
              </w:rPr>
              <w:t>Cheque No.</w:t>
            </w:r>
          </w:p>
        </w:tc>
        <w:tc>
          <w:tcPr>
            <w:tcW w:w="2394" w:type="dxa"/>
          </w:tcPr>
          <w:p w:rsidR="00800387" w:rsidRPr="003D0FBB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3D0FBB">
              <w:rPr>
                <w:b/>
                <w:sz w:val="24"/>
                <w:szCs w:val="24"/>
              </w:rPr>
              <w:t>Payee</w:t>
            </w:r>
          </w:p>
        </w:tc>
        <w:tc>
          <w:tcPr>
            <w:tcW w:w="2394" w:type="dxa"/>
          </w:tcPr>
          <w:p w:rsidR="00800387" w:rsidRPr="003D0FBB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3D0FBB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2394" w:type="dxa"/>
          </w:tcPr>
          <w:p w:rsidR="00800387" w:rsidRPr="003D0FBB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3D0FBB">
              <w:rPr>
                <w:b/>
                <w:sz w:val="24"/>
                <w:szCs w:val="24"/>
              </w:rPr>
              <w:t>Amount £</w:t>
            </w:r>
          </w:p>
        </w:tc>
      </w:tr>
      <w:tr w:rsidR="00800387" w:rsidRPr="003D0FBB" w:rsidTr="00800387">
        <w:tc>
          <w:tcPr>
            <w:tcW w:w="2394" w:type="dxa"/>
          </w:tcPr>
          <w:p w:rsidR="00800387" w:rsidRPr="003D0FBB" w:rsidRDefault="00863E47" w:rsidP="00800387">
            <w:pPr>
              <w:pStyle w:val="NoSpacing"/>
              <w:rPr>
                <w:sz w:val="24"/>
                <w:szCs w:val="24"/>
              </w:rPr>
            </w:pPr>
            <w:r w:rsidRPr="003D0FBB">
              <w:rPr>
                <w:sz w:val="24"/>
                <w:szCs w:val="24"/>
              </w:rPr>
              <w:t>516</w:t>
            </w:r>
          </w:p>
        </w:tc>
        <w:tc>
          <w:tcPr>
            <w:tcW w:w="2394" w:type="dxa"/>
          </w:tcPr>
          <w:p w:rsidR="00800387" w:rsidRPr="003D0FBB" w:rsidRDefault="00863E47" w:rsidP="00800387">
            <w:pPr>
              <w:pStyle w:val="NoSpacing"/>
              <w:rPr>
                <w:sz w:val="24"/>
                <w:szCs w:val="24"/>
              </w:rPr>
            </w:pPr>
            <w:r w:rsidRPr="003D0FBB">
              <w:rPr>
                <w:sz w:val="24"/>
                <w:szCs w:val="24"/>
              </w:rPr>
              <w:t>Island Digital Printers</w:t>
            </w:r>
          </w:p>
        </w:tc>
        <w:tc>
          <w:tcPr>
            <w:tcW w:w="2394" w:type="dxa"/>
          </w:tcPr>
          <w:p w:rsidR="00800387" w:rsidRPr="003D0FBB" w:rsidRDefault="00863E47" w:rsidP="00863E47">
            <w:pPr>
              <w:pStyle w:val="NoSpacing"/>
              <w:rPr>
                <w:sz w:val="24"/>
                <w:szCs w:val="24"/>
              </w:rPr>
            </w:pPr>
            <w:r w:rsidRPr="003D0FBB">
              <w:rPr>
                <w:sz w:val="24"/>
                <w:szCs w:val="24"/>
              </w:rPr>
              <w:t>Newsletter printing</w:t>
            </w:r>
          </w:p>
        </w:tc>
        <w:tc>
          <w:tcPr>
            <w:tcW w:w="2394" w:type="dxa"/>
          </w:tcPr>
          <w:p w:rsidR="00800387" w:rsidRPr="003D0FBB" w:rsidRDefault="00863E47" w:rsidP="00863E47">
            <w:pPr>
              <w:pStyle w:val="NoSpacing"/>
              <w:jc w:val="right"/>
              <w:rPr>
                <w:sz w:val="24"/>
                <w:szCs w:val="24"/>
              </w:rPr>
            </w:pPr>
            <w:r w:rsidRPr="003D0FBB">
              <w:rPr>
                <w:sz w:val="24"/>
                <w:szCs w:val="24"/>
              </w:rPr>
              <w:t>125.00</w:t>
            </w:r>
          </w:p>
        </w:tc>
      </w:tr>
      <w:tr w:rsidR="00800387" w:rsidRPr="003D0FBB" w:rsidTr="00800387">
        <w:tc>
          <w:tcPr>
            <w:tcW w:w="2394" w:type="dxa"/>
          </w:tcPr>
          <w:p w:rsidR="00800387" w:rsidRPr="003D0FBB" w:rsidRDefault="00863E47" w:rsidP="00800387">
            <w:pPr>
              <w:pStyle w:val="NoSpacing"/>
              <w:rPr>
                <w:sz w:val="24"/>
                <w:szCs w:val="24"/>
              </w:rPr>
            </w:pPr>
            <w:r w:rsidRPr="003D0FBB">
              <w:rPr>
                <w:sz w:val="24"/>
                <w:szCs w:val="24"/>
              </w:rPr>
              <w:t>517</w:t>
            </w:r>
          </w:p>
        </w:tc>
        <w:tc>
          <w:tcPr>
            <w:tcW w:w="2394" w:type="dxa"/>
          </w:tcPr>
          <w:p w:rsidR="00800387" w:rsidRPr="003D0FBB" w:rsidRDefault="00863E47" w:rsidP="00800387">
            <w:pPr>
              <w:pStyle w:val="NoSpacing"/>
              <w:rPr>
                <w:sz w:val="24"/>
                <w:szCs w:val="24"/>
              </w:rPr>
            </w:pPr>
            <w:r w:rsidRPr="003D0FBB">
              <w:rPr>
                <w:sz w:val="24"/>
                <w:szCs w:val="24"/>
              </w:rPr>
              <w:t>Community Action IOW</w:t>
            </w:r>
          </w:p>
        </w:tc>
        <w:tc>
          <w:tcPr>
            <w:tcW w:w="2394" w:type="dxa"/>
          </w:tcPr>
          <w:p w:rsidR="00800387" w:rsidRPr="003D0FBB" w:rsidRDefault="00863E47" w:rsidP="00800387">
            <w:pPr>
              <w:pStyle w:val="NoSpacing"/>
              <w:rPr>
                <w:sz w:val="24"/>
                <w:szCs w:val="24"/>
              </w:rPr>
            </w:pPr>
            <w:r w:rsidRPr="003D0FBB">
              <w:rPr>
                <w:sz w:val="24"/>
                <w:szCs w:val="24"/>
              </w:rPr>
              <w:t>Payroll Services</w:t>
            </w:r>
          </w:p>
        </w:tc>
        <w:tc>
          <w:tcPr>
            <w:tcW w:w="2394" w:type="dxa"/>
          </w:tcPr>
          <w:p w:rsidR="00800387" w:rsidRPr="003D0FBB" w:rsidRDefault="00863E47" w:rsidP="00863E47">
            <w:pPr>
              <w:pStyle w:val="NoSpacing"/>
              <w:jc w:val="right"/>
              <w:rPr>
                <w:sz w:val="24"/>
                <w:szCs w:val="24"/>
              </w:rPr>
            </w:pPr>
            <w:r w:rsidRPr="003D0FBB">
              <w:rPr>
                <w:sz w:val="24"/>
                <w:szCs w:val="24"/>
              </w:rPr>
              <w:t>15.00</w:t>
            </w:r>
          </w:p>
        </w:tc>
      </w:tr>
      <w:tr w:rsidR="00800387" w:rsidRPr="003D0FBB" w:rsidTr="00800387">
        <w:tc>
          <w:tcPr>
            <w:tcW w:w="2394" w:type="dxa"/>
          </w:tcPr>
          <w:p w:rsidR="00800387" w:rsidRPr="003D0FBB" w:rsidRDefault="00863E47" w:rsidP="00800387">
            <w:pPr>
              <w:pStyle w:val="NoSpacing"/>
              <w:rPr>
                <w:sz w:val="24"/>
                <w:szCs w:val="24"/>
              </w:rPr>
            </w:pPr>
            <w:r w:rsidRPr="003D0FBB">
              <w:rPr>
                <w:sz w:val="24"/>
                <w:szCs w:val="24"/>
              </w:rPr>
              <w:t>518</w:t>
            </w:r>
          </w:p>
        </w:tc>
        <w:tc>
          <w:tcPr>
            <w:tcW w:w="2394" w:type="dxa"/>
          </w:tcPr>
          <w:p w:rsidR="00800387" w:rsidRPr="003D0FBB" w:rsidRDefault="00863E47" w:rsidP="00800387">
            <w:pPr>
              <w:pStyle w:val="NoSpacing"/>
              <w:rPr>
                <w:sz w:val="24"/>
                <w:szCs w:val="24"/>
              </w:rPr>
            </w:pPr>
            <w:r w:rsidRPr="003D0FBB">
              <w:rPr>
                <w:sz w:val="24"/>
                <w:szCs w:val="24"/>
              </w:rPr>
              <w:t>Mr C Binnie</w:t>
            </w:r>
          </w:p>
        </w:tc>
        <w:tc>
          <w:tcPr>
            <w:tcW w:w="2394" w:type="dxa"/>
          </w:tcPr>
          <w:p w:rsidR="00800387" w:rsidRPr="003D0FBB" w:rsidRDefault="00991D32" w:rsidP="00800387">
            <w:pPr>
              <w:pStyle w:val="NoSpacing"/>
              <w:rPr>
                <w:sz w:val="24"/>
                <w:szCs w:val="24"/>
              </w:rPr>
            </w:pPr>
            <w:r w:rsidRPr="003D0FBB">
              <w:rPr>
                <w:sz w:val="24"/>
                <w:szCs w:val="24"/>
              </w:rPr>
              <w:t xml:space="preserve">Clerks </w:t>
            </w:r>
            <w:r w:rsidR="00863E47" w:rsidRPr="003D0FBB">
              <w:rPr>
                <w:sz w:val="24"/>
                <w:szCs w:val="24"/>
              </w:rPr>
              <w:t>Salary and Expenses</w:t>
            </w:r>
          </w:p>
        </w:tc>
        <w:tc>
          <w:tcPr>
            <w:tcW w:w="2394" w:type="dxa"/>
          </w:tcPr>
          <w:p w:rsidR="00800387" w:rsidRPr="003D0FBB" w:rsidRDefault="00863E47" w:rsidP="00863E47">
            <w:pPr>
              <w:pStyle w:val="NoSpacing"/>
              <w:jc w:val="right"/>
              <w:rPr>
                <w:sz w:val="24"/>
                <w:szCs w:val="24"/>
              </w:rPr>
            </w:pPr>
            <w:r w:rsidRPr="003D0FBB">
              <w:rPr>
                <w:sz w:val="24"/>
                <w:szCs w:val="24"/>
              </w:rPr>
              <w:t>394.77</w:t>
            </w:r>
          </w:p>
        </w:tc>
      </w:tr>
      <w:tr w:rsidR="00800387" w:rsidRPr="003D0FBB" w:rsidTr="00800387">
        <w:tc>
          <w:tcPr>
            <w:tcW w:w="2394" w:type="dxa"/>
          </w:tcPr>
          <w:p w:rsidR="00800387" w:rsidRPr="003D0FBB" w:rsidRDefault="00863E47" w:rsidP="00800387">
            <w:pPr>
              <w:pStyle w:val="NoSpacing"/>
              <w:rPr>
                <w:sz w:val="24"/>
                <w:szCs w:val="24"/>
              </w:rPr>
            </w:pPr>
            <w:r w:rsidRPr="003D0FBB">
              <w:rPr>
                <w:sz w:val="24"/>
                <w:szCs w:val="24"/>
              </w:rPr>
              <w:t>519</w:t>
            </w:r>
          </w:p>
        </w:tc>
        <w:tc>
          <w:tcPr>
            <w:tcW w:w="2394" w:type="dxa"/>
          </w:tcPr>
          <w:p w:rsidR="00800387" w:rsidRPr="003D0FBB" w:rsidRDefault="00863E47" w:rsidP="00800387">
            <w:pPr>
              <w:pStyle w:val="NoSpacing"/>
              <w:rPr>
                <w:sz w:val="24"/>
                <w:szCs w:val="24"/>
              </w:rPr>
            </w:pPr>
            <w:r w:rsidRPr="003D0FBB">
              <w:rPr>
                <w:sz w:val="24"/>
                <w:szCs w:val="24"/>
              </w:rPr>
              <w:t>Broker Network Ltd</w:t>
            </w:r>
          </w:p>
        </w:tc>
        <w:tc>
          <w:tcPr>
            <w:tcW w:w="2394" w:type="dxa"/>
          </w:tcPr>
          <w:p w:rsidR="00800387" w:rsidRPr="003D0FBB" w:rsidRDefault="00863E47" w:rsidP="00800387">
            <w:pPr>
              <w:pStyle w:val="NoSpacing"/>
              <w:rPr>
                <w:sz w:val="24"/>
                <w:szCs w:val="24"/>
              </w:rPr>
            </w:pPr>
            <w:r w:rsidRPr="003D0FBB">
              <w:rPr>
                <w:sz w:val="24"/>
                <w:szCs w:val="24"/>
              </w:rPr>
              <w:t>Annual Insurance</w:t>
            </w:r>
            <w:r w:rsidR="00991D32" w:rsidRPr="003D0FBB">
              <w:rPr>
                <w:sz w:val="24"/>
                <w:szCs w:val="24"/>
              </w:rPr>
              <w:t xml:space="preserve"> Premium</w:t>
            </w:r>
          </w:p>
        </w:tc>
        <w:tc>
          <w:tcPr>
            <w:tcW w:w="2394" w:type="dxa"/>
          </w:tcPr>
          <w:p w:rsidR="00800387" w:rsidRPr="003D0FBB" w:rsidRDefault="00863E47" w:rsidP="00863E47">
            <w:pPr>
              <w:pStyle w:val="NoSpacing"/>
              <w:jc w:val="right"/>
              <w:rPr>
                <w:sz w:val="24"/>
                <w:szCs w:val="24"/>
              </w:rPr>
            </w:pPr>
            <w:r w:rsidRPr="003D0FBB">
              <w:rPr>
                <w:sz w:val="24"/>
                <w:szCs w:val="24"/>
              </w:rPr>
              <w:t>272.27</w:t>
            </w:r>
          </w:p>
        </w:tc>
      </w:tr>
      <w:tr w:rsidR="00800387" w:rsidRPr="003D0FBB" w:rsidTr="00800387">
        <w:tc>
          <w:tcPr>
            <w:tcW w:w="2394" w:type="dxa"/>
          </w:tcPr>
          <w:p w:rsidR="00800387" w:rsidRPr="003D0FBB" w:rsidRDefault="00863E47" w:rsidP="00800387">
            <w:pPr>
              <w:pStyle w:val="NoSpacing"/>
              <w:rPr>
                <w:sz w:val="24"/>
                <w:szCs w:val="24"/>
              </w:rPr>
            </w:pPr>
            <w:r w:rsidRPr="003D0FBB">
              <w:rPr>
                <w:sz w:val="24"/>
                <w:szCs w:val="24"/>
              </w:rPr>
              <w:t>520</w:t>
            </w:r>
          </w:p>
        </w:tc>
        <w:tc>
          <w:tcPr>
            <w:tcW w:w="2394" w:type="dxa"/>
          </w:tcPr>
          <w:p w:rsidR="00800387" w:rsidRPr="003D0FBB" w:rsidRDefault="00863E47" w:rsidP="00800387">
            <w:pPr>
              <w:pStyle w:val="NoSpacing"/>
              <w:rPr>
                <w:sz w:val="24"/>
                <w:szCs w:val="24"/>
              </w:rPr>
            </w:pPr>
            <w:r w:rsidRPr="003D0FBB">
              <w:rPr>
                <w:sz w:val="24"/>
                <w:szCs w:val="24"/>
              </w:rPr>
              <w:t>HCA</w:t>
            </w:r>
          </w:p>
        </w:tc>
        <w:tc>
          <w:tcPr>
            <w:tcW w:w="2394" w:type="dxa"/>
          </w:tcPr>
          <w:p w:rsidR="00800387" w:rsidRPr="003D0FBB" w:rsidRDefault="00863E47" w:rsidP="00800387">
            <w:pPr>
              <w:pStyle w:val="NoSpacing"/>
              <w:rPr>
                <w:sz w:val="24"/>
                <w:szCs w:val="24"/>
              </w:rPr>
            </w:pPr>
            <w:r w:rsidRPr="003D0FBB">
              <w:rPr>
                <w:sz w:val="24"/>
                <w:szCs w:val="24"/>
              </w:rPr>
              <w:t>Room Hire</w:t>
            </w:r>
          </w:p>
        </w:tc>
        <w:tc>
          <w:tcPr>
            <w:tcW w:w="2394" w:type="dxa"/>
          </w:tcPr>
          <w:p w:rsidR="00800387" w:rsidRPr="003D0FBB" w:rsidRDefault="00863E47" w:rsidP="00863E47">
            <w:pPr>
              <w:pStyle w:val="NoSpacing"/>
              <w:jc w:val="right"/>
              <w:rPr>
                <w:sz w:val="24"/>
                <w:szCs w:val="24"/>
              </w:rPr>
            </w:pPr>
            <w:r w:rsidRPr="003D0FBB">
              <w:rPr>
                <w:sz w:val="24"/>
                <w:szCs w:val="24"/>
              </w:rPr>
              <w:t>12.00</w:t>
            </w:r>
          </w:p>
        </w:tc>
      </w:tr>
    </w:tbl>
    <w:p w:rsidR="00C02906" w:rsidRDefault="00C02906" w:rsidP="00800387">
      <w:pPr>
        <w:pStyle w:val="NoSpacing"/>
        <w:rPr>
          <w:b/>
          <w:sz w:val="24"/>
          <w:szCs w:val="24"/>
        </w:rPr>
      </w:pPr>
      <w:r w:rsidRPr="003D0FBB">
        <w:rPr>
          <w:b/>
          <w:sz w:val="24"/>
          <w:szCs w:val="24"/>
        </w:rPr>
        <w:tab/>
      </w:r>
    </w:p>
    <w:p w:rsidR="003D0FBB" w:rsidRPr="003D0FBB" w:rsidRDefault="003D0FBB" w:rsidP="00800387">
      <w:pPr>
        <w:pStyle w:val="NoSpacing"/>
        <w:rPr>
          <w:b/>
          <w:sz w:val="24"/>
          <w:szCs w:val="24"/>
        </w:rPr>
      </w:pPr>
    </w:p>
    <w:p w:rsidR="00800387" w:rsidRPr="003D0FBB" w:rsidRDefault="00991D32" w:rsidP="00670362">
      <w:pPr>
        <w:pStyle w:val="NoSpacing"/>
        <w:rPr>
          <w:b/>
          <w:sz w:val="24"/>
          <w:szCs w:val="24"/>
        </w:rPr>
      </w:pPr>
      <w:r w:rsidRPr="003D0FBB">
        <w:rPr>
          <w:b/>
          <w:sz w:val="24"/>
          <w:szCs w:val="24"/>
        </w:rPr>
        <w:t>105</w:t>
      </w:r>
      <w:r w:rsidR="00800387" w:rsidRPr="003D0FBB">
        <w:rPr>
          <w:b/>
          <w:sz w:val="24"/>
          <w:szCs w:val="24"/>
        </w:rPr>
        <w:t xml:space="preserve">/14 </w:t>
      </w:r>
      <w:r w:rsidR="00800387" w:rsidRPr="003D0FBB">
        <w:rPr>
          <w:b/>
          <w:sz w:val="24"/>
          <w:szCs w:val="24"/>
        </w:rPr>
        <w:tab/>
        <w:t>Date of Next Meeting</w:t>
      </w:r>
    </w:p>
    <w:p w:rsidR="00800387" w:rsidRDefault="00800387" w:rsidP="00800387">
      <w:pPr>
        <w:pStyle w:val="NoSpacing"/>
        <w:ind w:left="1440"/>
        <w:rPr>
          <w:sz w:val="24"/>
          <w:szCs w:val="24"/>
        </w:rPr>
      </w:pPr>
      <w:r w:rsidRPr="003D0FBB">
        <w:rPr>
          <w:sz w:val="24"/>
          <w:szCs w:val="24"/>
        </w:rPr>
        <w:t xml:space="preserve">It was noted the next meeting will be at 7pm on Thursday </w:t>
      </w:r>
      <w:r w:rsidR="00863E47" w:rsidRPr="003D0FBB">
        <w:rPr>
          <w:sz w:val="24"/>
          <w:szCs w:val="24"/>
        </w:rPr>
        <w:t>4</w:t>
      </w:r>
      <w:r w:rsidRPr="003D0FBB">
        <w:rPr>
          <w:sz w:val="24"/>
          <w:szCs w:val="24"/>
        </w:rPr>
        <w:t xml:space="preserve"> </w:t>
      </w:r>
      <w:r w:rsidR="00863E47" w:rsidRPr="003D0FBB">
        <w:rPr>
          <w:sz w:val="24"/>
          <w:szCs w:val="24"/>
        </w:rPr>
        <w:t xml:space="preserve">September </w:t>
      </w:r>
      <w:r w:rsidRPr="003D0FBB">
        <w:rPr>
          <w:sz w:val="24"/>
          <w:szCs w:val="24"/>
        </w:rPr>
        <w:t>2014, at the Havenstreet Community Centre.</w:t>
      </w:r>
    </w:p>
    <w:p w:rsidR="003D0FBB" w:rsidRPr="003D0FBB" w:rsidRDefault="003D0FBB" w:rsidP="00800387">
      <w:pPr>
        <w:pStyle w:val="NoSpacing"/>
        <w:ind w:left="1440"/>
        <w:rPr>
          <w:sz w:val="24"/>
          <w:szCs w:val="24"/>
        </w:rPr>
      </w:pPr>
    </w:p>
    <w:p w:rsidR="00800387" w:rsidRPr="003D0FBB" w:rsidRDefault="00800387" w:rsidP="00800387">
      <w:pPr>
        <w:pStyle w:val="NoSpacing"/>
        <w:rPr>
          <w:sz w:val="24"/>
          <w:szCs w:val="24"/>
        </w:rPr>
      </w:pPr>
      <w:r w:rsidRPr="003D0FBB">
        <w:rPr>
          <w:sz w:val="24"/>
          <w:szCs w:val="24"/>
        </w:rPr>
        <w:t xml:space="preserve">The meeting closed at </w:t>
      </w:r>
      <w:r w:rsidR="00863E47" w:rsidRPr="003D0FBB">
        <w:rPr>
          <w:sz w:val="24"/>
          <w:szCs w:val="24"/>
        </w:rPr>
        <w:t>8</w:t>
      </w:r>
      <w:r w:rsidRPr="003D0FBB">
        <w:rPr>
          <w:sz w:val="24"/>
          <w:szCs w:val="24"/>
        </w:rPr>
        <w:t>.</w:t>
      </w:r>
      <w:r w:rsidR="00863E47" w:rsidRPr="003D0FBB">
        <w:rPr>
          <w:sz w:val="24"/>
          <w:szCs w:val="24"/>
        </w:rPr>
        <w:t>00</w:t>
      </w:r>
      <w:r w:rsidRPr="003D0FBB">
        <w:rPr>
          <w:sz w:val="24"/>
          <w:szCs w:val="24"/>
        </w:rPr>
        <w:t xml:space="preserve">pm </w:t>
      </w:r>
    </w:p>
    <w:sectPr w:rsidR="00800387" w:rsidRPr="003D0FBB" w:rsidSect="002B45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64B3"/>
    <w:multiLevelType w:val="hybridMultilevel"/>
    <w:tmpl w:val="C8725F0C"/>
    <w:lvl w:ilvl="0" w:tplc="5F629BB4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8223F9E"/>
    <w:multiLevelType w:val="hybridMultilevel"/>
    <w:tmpl w:val="741246CA"/>
    <w:lvl w:ilvl="0" w:tplc="2EFCE2C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2E3772"/>
    <w:multiLevelType w:val="hybridMultilevel"/>
    <w:tmpl w:val="AA5E87F8"/>
    <w:lvl w:ilvl="0" w:tplc="F162E3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4466CE"/>
    <w:multiLevelType w:val="hybridMultilevel"/>
    <w:tmpl w:val="62889574"/>
    <w:lvl w:ilvl="0" w:tplc="3D5AF6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4452C26"/>
    <w:multiLevelType w:val="hybridMultilevel"/>
    <w:tmpl w:val="EB386DFE"/>
    <w:lvl w:ilvl="0" w:tplc="D5F6E4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52B7950"/>
    <w:multiLevelType w:val="hybridMultilevel"/>
    <w:tmpl w:val="BD0AD934"/>
    <w:lvl w:ilvl="0" w:tplc="D2C699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F455DD6"/>
    <w:multiLevelType w:val="hybridMultilevel"/>
    <w:tmpl w:val="9104C248"/>
    <w:lvl w:ilvl="0" w:tplc="C9B844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1C"/>
    <w:rsid w:val="002B452D"/>
    <w:rsid w:val="00335CF1"/>
    <w:rsid w:val="00335FEF"/>
    <w:rsid w:val="003D0FBB"/>
    <w:rsid w:val="00436FD8"/>
    <w:rsid w:val="005171D0"/>
    <w:rsid w:val="005A6111"/>
    <w:rsid w:val="00645776"/>
    <w:rsid w:val="00670362"/>
    <w:rsid w:val="006B2202"/>
    <w:rsid w:val="00720EF8"/>
    <w:rsid w:val="00800387"/>
    <w:rsid w:val="0084263A"/>
    <w:rsid w:val="00863E47"/>
    <w:rsid w:val="00991D32"/>
    <w:rsid w:val="009A7B5D"/>
    <w:rsid w:val="00B76000"/>
    <w:rsid w:val="00C02906"/>
    <w:rsid w:val="00DE7EA5"/>
    <w:rsid w:val="00E3241C"/>
    <w:rsid w:val="00EE0708"/>
    <w:rsid w:val="00EE34DD"/>
    <w:rsid w:val="00E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2BCCF2-9120-438D-94D0-EB951DB1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41C"/>
    <w:pPr>
      <w:spacing w:after="0" w:line="240" w:lineRule="auto"/>
    </w:pPr>
  </w:style>
  <w:style w:type="table" w:styleId="TableGrid">
    <w:name w:val="Table Grid"/>
    <w:basedOn w:val="TableNormal"/>
    <w:uiPriority w:val="59"/>
    <w:rsid w:val="00800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6</cp:revision>
  <cp:lastPrinted>2014-08-22T10:38:00Z</cp:lastPrinted>
  <dcterms:created xsi:type="dcterms:W3CDTF">2014-08-22T09:55:00Z</dcterms:created>
  <dcterms:modified xsi:type="dcterms:W3CDTF">2014-08-22T10:40:00Z</dcterms:modified>
</cp:coreProperties>
</file>