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20" w:rsidRPr="00A37BE5" w:rsidRDefault="00616C20" w:rsidP="00616C20">
      <w:pPr>
        <w:jc w:val="center"/>
        <w:rPr>
          <w:rFonts w:asciiTheme="minorHAnsi" w:hAnsiTheme="minorHAnsi"/>
          <w:b/>
          <w:sz w:val="48"/>
          <w:szCs w:val="48"/>
        </w:rPr>
      </w:pPr>
      <w:r w:rsidRPr="00A37BE5">
        <w:rPr>
          <w:rFonts w:asciiTheme="minorHAnsi" w:hAnsiTheme="minorHAnsi"/>
          <w:b/>
          <w:sz w:val="48"/>
          <w:szCs w:val="48"/>
        </w:rPr>
        <w:t>HAVENSTREET AND ASHEY PARISH COUNCIL</w:t>
      </w:r>
    </w:p>
    <w:p w:rsidR="00616C20" w:rsidRPr="00904616" w:rsidRDefault="00616C20" w:rsidP="00616C20">
      <w:pPr>
        <w:jc w:val="center"/>
        <w:rPr>
          <w:rFonts w:asciiTheme="minorHAnsi" w:hAnsiTheme="minorHAnsi"/>
          <w:sz w:val="16"/>
          <w:szCs w:val="16"/>
        </w:rPr>
      </w:pPr>
    </w:p>
    <w:p w:rsidR="00616C20" w:rsidRPr="00A37BE5" w:rsidRDefault="00457B80" w:rsidP="0027553B">
      <w:pPr>
        <w:jc w:val="center"/>
        <w:rPr>
          <w:rFonts w:asciiTheme="minorHAnsi" w:hAnsiTheme="minorHAnsi"/>
          <w:b/>
          <w:sz w:val="36"/>
          <w:szCs w:val="36"/>
        </w:rPr>
      </w:pPr>
      <w:r w:rsidRPr="00A37BE5">
        <w:rPr>
          <w:rFonts w:asciiTheme="minorHAnsi" w:hAnsiTheme="minorHAnsi"/>
          <w:b/>
          <w:sz w:val="36"/>
          <w:szCs w:val="36"/>
        </w:rPr>
        <w:t xml:space="preserve">Statement of Accounts </w:t>
      </w:r>
      <w:r w:rsidR="00616C20" w:rsidRPr="00A37BE5">
        <w:rPr>
          <w:rFonts w:asciiTheme="minorHAnsi" w:hAnsiTheme="minorHAnsi"/>
          <w:b/>
          <w:sz w:val="36"/>
          <w:szCs w:val="36"/>
        </w:rPr>
        <w:t xml:space="preserve">for the </w:t>
      </w:r>
      <w:r w:rsidR="004E0814">
        <w:rPr>
          <w:rFonts w:asciiTheme="minorHAnsi" w:hAnsiTheme="minorHAnsi"/>
          <w:b/>
          <w:sz w:val="36"/>
          <w:szCs w:val="36"/>
        </w:rPr>
        <w:t>y</w:t>
      </w:r>
      <w:r w:rsidR="00616C20" w:rsidRPr="00A37BE5">
        <w:rPr>
          <w:rFonts w:asciiTheme="minorHAnsi" w:hAnsiTheme="minorHAnsi"/>
          <w:b/>
          <w:sz w:val="36"/>
          <w:szCs w:val="36"/>
        </w:rPr>
        <w:t xml:space="preserve">ear </w:t>
      </w:r>
      <w:r w:rsidR="004E0814">
        <w:rPr>
          <w:rFonts w:asciiTheme="minorHAnsi" w:hAnsiTheme="minorHAnsi"/>
          <w:b/>
          <w:sz w:val="36"/>
          <w:szCs w:val="36"/>
        </w:rPr>
        <w:t>e</w:t>
      </w:r>
      <w:r w:rsidR="00616C20" w:rsidRPr="00A37BE5">
        <w:rPr>
          <w:rFonts w:asciiTheme="minorHAnsi" w:hAnsiTheme="minorHAnsi"/>
          <w:b/>
          <w:sz w:val="36"/>
          <w:szCs w:val="36"/>
        </w:rPr>
        <w:t>nded 31</w:t>
      </w:r>
      <w:r w:rsidR="00616C20" w:rsidRPr="00A37BE5">
        <w:rPr>
          <w:rFonts w:asciiTheme="minorHAnsi" w:hAnsiTheme="minorHAnsi"/>
          <w:b/>
          <w:sz w:val="36"/>
          <w:szCs w:val="36"/>
          <w:vertAlign w:val="superscript"/>
        </w:rPr>
        <w:t>st</w:t>
      </w:r>
      <w:r w:rsidR="00616C20" w:rsidRPr="00A37BE5">
        <w:rPr>
          <w:rFonts w:asciiTheme="minorHAnsi" w:hAnsiTheme="minorHAnsi"/>
          <w:b/>
          <w:sz w:val="36"/>
          <w:szCs w:val="36"/>
        </w:rPr>
        <w:t xml:space="preserve"> March 201</w:t>
      </w:r>
      <w:r w:rsidR="00BF3E62">
        <w:rPr>
          <w:rFonts w:asciiTheme="minorHAnsi" w:hAnsiTheme="minorHAnsi"/>
          <w:b/>
          <w:sz w:val="36"/>
          <w:szCs w:val="36"/>
        </w:rPr>
        <w:t>5</w:t>
      </w:r>
    </w:p>
    <w:p w:rsidR="00616C20" w:rsidRPr="00904616" w:rsidRDefault="00616C20" w:rsidP="00616C20">
      <w:pPr>
        <w:tabs>
          <w:tab w:val="left" w:pos="1985"/>
        </w:tabs>
        <w:rPr>
          <w:rFonts w:asciiTheme="minorHAnsi" w:hAnsiTheme="minorHAnsi"/>
          <w:b/>
        </w:rPr>
      </w:pPr>
      <w:r w:rsidRPr="00904616">
        <w:rPr>
          <w:rFonts w:asciiTheme="minorHAnsi" w:hAnsiTheme="minorHAnsi"/>
          <w:b/>
        </w:rPr>
        <w:tab/>
        <w:t xml:space="preserve">  </w:t>
      </w:r>
    </w:p>
    <w:p w:rsidR="00616C20" w:rsidRPr="00457B80" w:rsidRDefault="002433D3" w:rsidP="002433D3">
      <w:pPr>
        <w:tabs>
          <w:tab w:val="left" w:pos="1985"/>
        </w:tabs>
        <w:rPr>
          <w:rFonts w:asciiTheme="minorHAnsi" w:hAnsiTheme="minorHAnsi"/>
          <w:b/>
        </w:rPr>
      </w:pPr>
      <w:r>
        <w:rPr>
          <w:rFonts w:asciiTheme="minorHAnsi" w:hAnsiTheme="minorHAnsi"/>
          <w:b/>
        </w:rPr>
        <w:t xml:space="preserve">         </w:t>
      </w:r>
      <w:r w:rsidR="00457B80" w:rsidRPr="00457B80">
        <w:rPr>
          <w:rFonts w:asciiTheme="minorHAnsi" w:hAnsiTheme="minorHAnsi"/>
          <w:b/>
        </w:rPr>
        <w:t>INCOME</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Precept</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904616">
        <w:rPr>
          <w:rFonts w:asciiTheme="minorHAnsi" w:hAnsiTheme="minorHAnsi"/>
        </w:rPr>
        <w:t xml:space="preserve">  </w:t>
      </w:r>
      <w:r w:rsidRPr="00904616">
        <w:rPr>
          <w:rFonts w:asciiTheme="minorHAnsi" w:hAnsiTheme="minorHAnsi"/>
        </w:rPr>
        <w:t>7778.00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Bank Interest</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904616">
        <w:rPr>
          <w:rFonts w:asciiTheme="minorHAnsi" w:hAnsiTheme="minorHAnsi"/>
        </w:rPr>
        <w:t xml:space="preserve"> </w:t>
      </w:r>
      <w:r w:rsidRPr="00904616">
        <w:rPr>
          <w:rFonts w:asciiTheme="minorHAnsi" w:hAnsiTheme="minorHAnsi"/>
        </w:rPr>
        <w:t xml:space="preserve"> </w:t>
      </w:r>
      <w:r w:rsidR="00904616">
        <w:rPr>
          <w:rFonts w:asciiTheme="minorHAnsi" w:hAnsiTheme="minorHAnsi"/>
        </w:rPr>
        <w:t xml:space="preserve">  </w:t>
      </w:r>
      <w:r w:rsidRPr="00904616">
        <w:rPr>
          <w:rFonts w:asciiTheme="minorHAnsi" w:hAnsiTheme="minorHAnsi"/>
        </w:rPr>
        <w:t>7.</w:t>
      </w:r>
      <w:r w:rsidR="00457B80">
        <w:rPr>
          <w:rFonts w:asciiTheme="minorHAnsi" w:hAnsiTheme="minorHAnsi"/>
        </w:rPr>
        <w:t>99</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VAT Reimbursement</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904616">
        <w:rPr>
          <w:rFonts w:asciiTheme="minorHAnsi" w:hAnsiTheme="minorHAnsi"/>
        </w:rPr>
        <w:t xml:space="preserve">  </w:t>
      </w:r>
      <w:r w:rsidR="00457B80">
        <w:rPr>
          <w:rFonts w:asciiTheme="minorHAnsi" w:hAnsiTheme="minorHAnsi"/>
        </w:rPr>
        <w:t>869</w:t>
      </w:r>
      <w:r w:rsidRPr="00904616">
        <w:rPr>
          <w:rFonts w:asciiTheme="minorHAnsi" w:hAnsiTheme="minorHAnsi"/>
        </w:rPr>
        <w:t>.</w:t>
      </w:r>
      <w:r w:rsidR="00457B80">
        <w:rPr>
          <w:rFonts w:asciiTheme="minorHAnsi" w:hAnsiTheme="minorHAnsi"/>
        </w:rPr>
        <w:t>78</w:t>
      </w:r>
    </w:p>
    <w:p w:rsidR="00616C20" w:rsidRPr="00904616" w:rsidRDefault="00457B80" w:rsidP="002433D3">
      <w:pPr>
        <w:tabs>
          <w:tab w:val="left" w:pos="1985"/>
        </w:tabs>
        <w:jc w:val="center"/>
        <w:rPr>
          <w:rFonts w:asciiTheme="minorHAnsi" w:hAnsiTheme="minorHAnsi"/>
        </w:rPr>
      </w:pPr>
      <w:r>
        <w:rPr>
          <w:rFonts w:asciiTheme="minorHAnsi" w:hAnsiTheme="minorHAnsi"/>
        </w:rPr>
        <w:t>Best Kept Village Prize</w:t>
      </w:r>
      <w:r w:rsidR="00616C20" w:rsidRPr="00904616">
        <w:rPr>
          <w:rFonts w:asciiTheme="minorHAnsi" w:hAnsiTheme="minorHAnsi"/>
        </w:rPr>
        <w:t xml:space="preserve">              </w:t>
      </w:r>
      <w:r w:rsidR="005C5145">
        <w:rPr>
          <w:rFonts w:asciiTheme="minorHAnsi" w:hAnsiTheme="minorHAnsi"/>
        </w:rPr>
        <w:t xml:space="preserve"> </w:t>
      </w:r>
      <w:r w:rsidR="00616C20" w:rsidRPr="00904616">
        <w:rPr>
          <w:rFonts w:asciiTheme="minorHAnsi" w:hAnsiTheme="minorHAnsi"/>
        </w:rPr>
        <w:t xml:space="preserve">                                                </w:t>
      </w:r>
      <w:r w:rsidR="00904616">
        <w:rPr>
          <w:rFonts w:asciiTheme="minorHAnsi" w:hAnsiTheme="minorHAnsi"/>
        </w:rPr>
        <w:t xml:space="preserve">    </w:t>
      </w:r>
      <w:r w:rsidR="00616C20" w:rsidRPr="00904616">
        <w:rPr>
          <w:rFonts w:asciiTheme="minorHAnsi" w:hAnsiTheme="minorHAnsi"/>
        </w:rPr>
        <w:t xml:space="preserve"> </w:t>
      </w:r>
      <w:r w:rsidR="00904616">
        <w:rPr>
          <w:rFonts w:asciiTheme="minorHAnsi" w:hAnsiTheme="minorHAnsi"/>
        </w:rPr>
        <w:t xml:space="preserve"> </w:t>
      </w:r>
      <w:r>
        <w:rPr>
          <w:rFonts w:asciiTheme="minorHAnsi" w:hAnsiTheme="minorHAnsi"/>
        </w:rPr>
        <w:t xml:space="preserve">                      </w:t>
      </w:r>
      <w:r w:rsidR="00904616">
        <w:rPr>
          <w:rFonts w:asciiTheme="minorHAnsi" w:hAnsiTheme="minorHAnsi"/>
        </w:rPr>
        <w:t xml:space="preserve"> </w:t>
      </w:r>
      <w:r>
        <w:rPr>
          <w:rFonts w:asciiTheme="minorHAnsi" w:hAnsiTheme="minorHAnsi"/>
        </w:rPr>
        <w:t xml:space="preserve">  </w:t>
      </w:r>
      <w:r w:rsidR="00616C20" w:rsidRPr="00904616">
        <w:rPr>
          <w:rFonts w:asciiTheme="minorHAnsi" w:hAnsiTheme="minorHAnsi"/>
        </w:rPr>
        <w:t>150.00</w:t>
      </w:r>
    </w:p>
    <w:p w:rsidR="00616C20" w:rsidRDefault="00616C20" w:rsidP="002433D3">
      <w:pPr>
        <w:tabs>
          <w:tab w:val="left" w:pos="1985"/>
        </w:tabs>
        <w:jc w:val="center"/>
        <w:rPr>
          <w:rFonts w:asciiTheme="minorHAnsi" w:hAnsiTheme="minorHAnsi"/>
        </w:rPr>
      </w:pPr>
      <w:r w:rsidRPr="00904616">
        <w:rPr>
          <w:rFonts w:asciiTheme="minorHAnsi" w:hAnsiTheme="minorHAnsi"/>
        </w:rPr>
        <w:t xml:space="preserve">Community Bus </w:t>
      </w:r>
      <w:r w:rsidR="005C5145">
        <w:rPr>
          <w:rFonts w:asciiTheme="minorHAnsi" w:hAnsiTheme="minorHAnsi"/>
        </w:rPr>
        <w:t xml:space="preserve">Refund           </w:t>
      </w:r>
      <w:r w:rsidRPr="00904616">
        <w:rPr>
          <w:rFonts w:asciiTheme="minorHAnsi" w:hAnsiTheme="minorHAnsi"/>
        </w:rPr>
        <w:t xml:space="preserve">                        </w:t>
      </w:r>
      <w:r w:rsidR="00904616">
        <w:rPr>
          <w:rFonts w:asciiTheme="minorHAnsi" w:hAnsiTheme="minorHAnsi"/>
        </w:rPr>
        <w:t xml:space="preserve"> </w:t>
      </w:r>
      <w:r w:rsidRPr="00904616">
        <w:rPr>
          <w:rFonts w:asciiTheme="minorHAnsi" w:hAnsiTheme="minorHAnsi"/>
        </w:rPr>
        <w:t xml:space="preserve"> </w:t>
      </w:r>
      <w:r w:rsidR="00904616">
        <w:rPr>
          <w:rFonts w:asciiTheme="minorHAnsi" w:hAnsiTheme="minorHAnsi"/>
        </w:rPr>
        <w:t xml:space="preserve"> </w:t>
      </w:r>
      <w:r w:rsidR="00457B80">
        <w:rPr>
          <w:rFonts w:asciiTheme="minorHAnsi" w:hAnsiTheme="minorHAnsi"/>
        </w:rPr>
        <w:t xml:space="preserve">                                                   </w:t>
      </w:r>
      <w:r w:rsidRPr="00904616">
        <w:rPr>
          <w:rFonts w:asciiTheme="minorHAnsi" w:hAnsiTheme="minorHAnsi"/>
        </w:rPr>
        <w:t>2</w:t>
      </w:r>
      <w:r w:rsidR="00457B80">
        <w:rPr>
          <w:rFonts w:asciiTheme="minorHAnsi" w:hAnsiTheme="minorHAnsi"/>
        </w:rPr>
        <w:t>000.00</w:t>
      </w:r>
    </w:p>
    <w:p w:rsidR="00457B80" w:rsidRPr="00904616" w:rsidRDefault="00457B80" w:rsidP="002433D3">
      <w:pPr>
        <w:tabs>
          <w:tab w:val="left" w:pos="1985"/>
        </w:tabs>
        <w:jc w:val="center"/>
        <w:rPr>
          <w:rFonts w:asciiTheme="minorHAnsi" w:hAnsiTheme="minorHAnsi"/>
        </w:rPr>
      </w:pPr>
      <w:r>
        <w:rPr>
          <w:rFonts w:asciiTheme="minorHAnsi" w:hAnsiTheme="minorHAnsi"/>
        </w:rPr>
        <w:t>IWALC Subscription Refund                                                                                         4.94</w:t>
      </w:r>
    </w:p>
    <w:p w:rsidR="00616C20" w:rsidRPr="00457B80" w:rsidRDefault="002433D3" w:rsidP="002433D3">
      <w:pPr>
        <w:tabs>
          <w:tab w:val="left" w:pos="1985"/>
        </w:tabs>
        <w:jc w:val="center"/>
        <w:rPr>
          <w:rFonts w:asciiTheme="minorHAnsi" w:hAnsiTheme="minorHAnsi"/>
          <w:b/>
        </w:rPr>
      </w:pP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00457B80" w:rsidRPr="00457B80">
        <w:rPr>
          <w:rFonts w:asciiTheme="minorHAnsi" w:hAnsiTheme="minorHAnsi"/>
          <w:b/>
        </w:rPr>
        <w:t>10810</w:t>
      </w:r>
      <w:r w:rsidR="00616C20" w:rsidRPr="00457B80">
        <w:rPr>
          <w:rFonts w:asciiTheme="minorHAnsi" w:hAnsiTheme="minorHAnsi"/>
          <w:b/>
        </w:rPr>
        <w:t>.</w:t>
      </w:r>
      <w:r w:rsidR="00457B80" w:rsidRPr="00457B80">
        <w:rPr>
          <w:rFonts w:asciiTheme="minorHAnsi" w:hAnsiTheme="minorHAnsi"/>
          <w:b/>
        </w:rPr>
        <w:t>71</w:t>
      </w:r>
    </w:p>
    <w:p w:rsidR="00616C20" w:rsidRPr="00904616" w:rsidRDefault="00616C20" w:rsidP="00616C20">
      <w:pPr>
        <w:tabs>
          <w:tab w:val="left" w:pos="1985"/>
        </w:tabs>
        <w:rPr>
          <w:rFonts w:asciiTheme="minorHAnsi" w:hAnsiTheme="minorHAnsi"/>
          <w:b/>
          <w:u w:val="single"/>
        </w:rPr>
      </w:pPr>
      <w:r w:rsidRPr="00904616">
        <w:rPr>
          <w:rFonts w:asciiTheme="minorHAnsi" w:hAnsiTheme="minorHAnsi"/>
          <w:b/>
        </w:rPr>
        <w:tab/>
      </w:r>
      <w:r w:rsidRPr="00904616">
        <w:rPr>
          <w:rFonts w:asciiTheme="minorHAnsi" w:hAnsiTheme="minorHAnsi"/>
          <w:b/>
        </w:rPr>
        <w:tab/>
      </w:r>
      <w:r w:rsidRPr="00904616">
        <w:rPr>
          <w:rFonts w:asciiTheme="minorHAnsi" w:hAnsiTheme="minorHAnsi"/>
          <w:b/>
        </w:rPr>
        <w:tab/>
        <w:t xml:space="preserve">         </w:t>
      </w:r>
    </w:p>
    <w:p w:rsidR="00616C20" w:rsidRPr="00904616" w:rsidRDefault="002433D3" w:rsidP="002433D3">
      <w:pPr>
        <w:tabs>
          <w:tab w:val="left" w:pos="1985"/>
        </w:tabs>
        <w:rPr>
          <w:rFonts w:asciiTheme="minorHAnsi" w:hAnsiTheme="minorHAnsi"/>
          <w:b/>
        </w:rPr>
      </w:pPr>
      <w:r>
        <w:rPr>
          <w:rFonts w:asciiTheme="minorHAnsi" w:hAnsiTheme="minorHAnsi"/>
          <w:b/>
        </w:rPr>
        <w:t xml:space="preserve">          </w:t>
      </w:r>
      <w:r w:rsidR="00616C20" w:rsidRPr="00904616">
        <w:rPr>
          <w:rFonts w:asciiTheme="minorHAnsi" w:hAnsiTheme="minorHAnsi"/>
          <w:b/>
        </w:rPr>
        <w:t>EXPENDITURE</w:t>
      </w:r>
    </w:p>
    <w:p w:rsidR="00616C20" w:rsidRPr="00904616" w:rsidRDefault="00616C20" w:rsidP="002433D3">
      <w:pPr>
        <w:pStyle w:val="NoSpacing"/>
        <w:jc w:val="center"/>
      </w:pPr>
      <w:r w:rsidRPr="00904616">
        <w:t>Clerks Salary</w:t>
      </w:r>
      <w:r w:rsidRPr="00904616">
        <w:tab/>
      </w:r>
      <w:r w:rsidRPr="00904616">
        <w:tab/>
      </w:r>
      <w:r w:rsidRPr="00904616">
        <w:tab/>
      </w:r>
      <w:r w:rsidRPr="00904616">
        <w:tab/>
      </w:r>
      <w:r w:rsidRPr="00904616">
        <w:tab/>
      </w:r>
      <w:r w:rsidRPr="00904616">
        <w:tab/>
      </w:r>
      <w:r w:rsidRPr="00904616">
        <w:tab/>
      </w:r>
      <w:r w:rsidRPr="00904616">
        <w:tab/>
      </w:r>
      <w:r w:rsidRPr="00904616">
        <w:tab/>
      </w:r>
      <w:r w:rsidR="00904616">
        <w:t xml:space="preserve"> </w:t>
      </w:r>
      <w:r w:rsidRPr="00904616">
        <w:t>3</w:t>
      </w:r>
      <w:r w:rsidR="005C5145">
        <w:t>308</w:t>
      </w:r>
      <w:r w:rsidRPr="00904616">
        <w:t>.</w:t>
      </w:r>
      <w:r w:rsidR="005C5145">
        <w:t>95</w:t>
      </w:r>
    </w:p>
    <w:p w:rsidR="00616C20" w:rsidRPr="00904616" w:rsidRDefault="00616C20" w:rsidP="002433D3">
      <w:pPr>
        <w:pStyle w:val="NoSpacing"/>
        <w:jc w:val="center"/>
      </w:pPr>
      <w:r w:rsidRPr="00904616">
        <w:t>HMRC</w:t>
      </w:r>
      <w:r w:rsidR="005C5145">
        <w:t xml:space="preserve">/PAYE </w:t>
      </w:r>
      <w:r w:rsidRPr="00904616">
        <w:tab/>
      </w:r>
      <w:r w:rsidRPr="00904616">
        <w:tab/>
      </w:r>
      <w:r w:rsidRPr="00904616">
        <w:tab/>
      </w:r>
      <w:r w:rsidRPr="00904616">
        <w:tab/>
      </w:r>
      <w:r w:rsidRPr="00904616">
        <w:tab/>
      </w:r>
      <w:r w:rsidRPr="00904616">
        <w:tab/>
      </w:r>
      <w:r w:rsidRPr="00904616">
        <w:tab/>
      </w:r>
      <w:r w:rsidRPr="00904616">
        <w:tab/>
        <w:t xml:space="preserve">  </w:t>
      </w:r>
      <w:r w:rsidR="00904616">
        <w:t xml:space="preserve"> </w:t>
      </w:r>
      <w:r w:rsidR="005C5145">
        <w:t xml:space="preserve">               270</w:t>
      </w:r>
      <w:r w:rsidRPr="00904616">
        <w:t>.</w:t>
      </w:r>
      <w:r w:rsidR="005C5145">
        <w:t>6</w:t>
      </w:r>
      <w:r w:rsidRPr="00904616">
        <w:t>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Payroll Administration</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5C5145">
        <w:rPr>
          <w:rFonts w:asciiTheme="minorHAnsi" w:hAnsiTheme="minorHAnsi"/>
        </w:rPr>
        <w:t>60</w:t>
      </w:r>
      <w:r w:rsidRPr="00904616">
        <w:rPr>
          <w:rFonts w:asciiTheme="minorHAnsi" w:hAnsiTheme="minorHAnsi"/>
        </w:rPr>
        <w:t>.</w:t>
      </w:r>
      <w:r w:rsidR="005C5145">
        <w:rPr>
          <w:rFonts w:asciiTheme="minorHAnsi" w:hAnsiTheme="minorHAnsi"/>
        </w:rPr>
        <w:t>00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Clerks Fixed Allowances (phone and office)</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5C5145">
        <w:rPr>
          <w:rFonts w:asciiTheme="minorHAnsi" w:hAnsiTheme="minorHAnsi"/>
        </w:rPr>
        <w:t>249</w:t>
      </w:r>
      <w:r w:rsidRPr="00904616">
        <w:rPr>
          <w:rFonts w:asciiTheme="minorHAnsi" w:hAnsiTheme="minorHAnsi"/>
        </w:rPr>
        <w:t>.</w:t>
      </w:r>
      <w:r w:rsidR="005C5145">
        <w:rPr>
          <w:rFonts w:asciiTheme="minorHAnsi" w:hAnsiTheme="minorHAnsi"/>
        </w:rPr>
        <w:t>3</w:t>
      </w:r>
      <w:r w:rsidRPr="00904616">
        <w:rPr>
          <w:rFonts w:asciiTheme="minorHAnsi" w:hAnsiTheme="minorHAnsi"/>
        </w:rPr>
        <w:t>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Clerks Mileage</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5</w:t>
      </w:r>
      <w:r w:rsidR="005C5145">
        <w:rPr>
          <w:rFonts w:asciiTheme="minorHAnsi" w:hAnsiTheme="minorHAnsi"/>
        </w:rPr>
        <w:t>46</w:t>
      </w:r>
      <w:r w:rsidRPr="00904616">
        <w:rPr>
          <w:rFonts w:asciiTheme="minorHAnsi" w:hAnsiTheme="minorHAnsi"/>
        </w:rPr>
        <w:t>.00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Clerks Other Expenses</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Stationary &amp; Postage</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2A62D0">
        <w:rPr>
          <w:rFonts w:asciiTheme="minorHAnsi" w:hAnsiTheme="minorHAnsi"/>
        </w:rPr>
        <w:t>24</w:t>
      </w:r>
      <w:r w:rsidRPr="00904616">
        <w:rPr>
          <w:rFonts w:asciiTheme="minorHAnsi" w:hAnsiTheme="minorHAnsi"/>
        </w:rPr>
        <w:t>.</w:t>
      </w:r>
      <w:r w:rsidR="002A62D0">
        <w:rPr>
          <w:rFonts w:asciiTheme="minorHAnsi" w:hAnsiTheme="minorHAnsi"/>
        </w:rPr>
        <w:t>12</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Printer Paper and Inks</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13</w:t>
      </w:r>
      <w:r w:rsidR="002A62D0">
        <w:rPr>
          <w:rFonts w:asciiTheme="minorHAnsi" w:hAnsiTheme="minorHAnsi"/>
        </w:rPr>
        <w:t>0</w:t>
      </w:r>
      <w:r w:rsidRPr="00904616">
        <w:rPr>
          <w:rFonts w:asciiTheme="minorHAnsi" w:hAnsiTheme="minorHAnsi"/>
        </w:rPr>
        <w:t>.</w:t>
      </w:r>
      <w:r w:rsidR="002A62D0">
        <w:rPr>
          <w:rFonts w:asciiTheme="minorHAnsi" w:hAnsiTheme="minorHAnsi"/>
        </w:rPr>
        <w:t>5</w:t>
      </w:r>
      <w:r w:rsidRPr="00904616">
        <w:rPr>
          <w:rFonts w:asciiTheme="minorHAnsi" w:hAnsiTheme="minorHAnsi"/>
        </w:rPr>
        <w:t>0</w:t>
      </w:r>
    </w:p>
    <w:p w:rsidR="00616C20" w:rsidRPr="00904616" w:rsidRDefault="00E942F5" w:rsidP="002433D3">
      <w:pPr>
        <w:tabs>
          <w:tab w:val="left" w:pos="1985"/>
        </w:tabs>
        <w:jc w:val="center"/>
        <w:rPr>
          <w:rFonts w:asciiTheme="minorHAnsi" w:hAnsiTheme="minorHAnsi"/>
        </w:rPr>
      </w:pPr>
      <w:r>
        <w:rPr>
          <w:rFonts w:asciiTheme="minorHAnsi" w:hAnsiTheme="minorHAnsi"/>
        </w:rPr>
        <w:t>News</w:t>
      </w:r>
      <w:r w:rsidR="00616C20" w:rsidRPr="00904616">
        <w:rPr>
          <w:rFonts w:asciiTheme="minorHAnsi" w:hAnsiTheme="minorHAnsi"/>
        </w:rPr>
        <w:t>letter</w:t>
      </w:r>
      <w:r w:rsidR="00616C20" w:rsidRPr="00904616">
        <w:rPr>
          <w:rFonts w:asciiTheme="minorHAnsi" w:hAnsiTheme="minorHAnsi"/>
        </w:rPr>
        <w:tab/>
      </w:r>
      <w:r w:rsidR="00616C20" w:rsidRPr="00904616">
        <w:rPr>
          <w:rFonts w:asciiTheme="minorHAnsi" w:hAnsiTheme="minorHAnsi"/>
        </w:rPr>
        <w:tab/>
      </w:r>
      <w:r w:rsidR="00616C20" w:rsidRPr="00904616">
        <w:rPr>
          <w:rFonts w:asciiTheme="minorHAnsi" w:hAnsiTheme="minorHAnsi"/>
        </w:rPr>
        <w:tab/>
      </w:r>
      <w:r w:rsidR="00616C20" w:rsidRPr="00904616">
        <w:rPr>
          <w:rFonts w:asciiTheme="minorHAnsi" w:hAnsiTheme="minorHAnsi"/>
        </w:rPr>
        <w:tab/>
      </w:r>
      <w:r w:rsidR="00616C20" w:rsidRPr="00904616">
        <w:rPr>
          <w:rFonts w:asciiTheme="minorHAnsi" w:hAnsiTheme="minorHAnsi"/>
        </w:rPr>
        <w:tab/>
      </w:r>
      <w:r w:rsidR="00616C20" w:rsidRPr="00904616">
        <w:rPr>
          <w:rFonts w:asciiTheme="minorHAnsi" w:hAnsiTheme="minorHAnsi"/>
        </w:rPr>
        <w:tab/>
      </w:r>
      <w:r w:rsidR="00616C20" w:rsidRPr="00904616">
        <w:rPr>
          <w:rFonts w:asciiTheme="minorHAnsi" w:hAnsiTheme="minorHAnsi"/>
        </w:rPr>
        <w:tab/>
      </w:r>
      <w:r w:rsidR="00616C20" w:rsidRPr="00904616">
        <w:rPr>
          <w:rFonts w:asciiTheme="minorHAnsi" w:hAnsiTheme="minorHAnsi"/>
        </w:rPr>
        <w:tab/>
      </w:r>
      <w:r w:rsidR="00616C20" w:rsidRPr="00904616">
        <w:rPr>
          <w:rFonts w:asciiTheme="minorHAnsi" w:hAnsiTheme="minorHAnsi"/>
        </w:rPr>
        <w:tab/>
        <w:t xml:space="preserve">  </w:t>
      </w:r>
      <w:r>
        <w:rPr>
          <w:rFonts w:asciiTheme="minorHAnsi" w:hAnsiTheme="minorHAnsi"/>
        </w:rPr>
        <w:t>199</w:t>
      </w:r>
      <w:r w:rsidR="00616C20" w:rsidRPr="00904616">
        <w:rPr>
          <w:rFonts w:asciiTheme="minorHAnsi" w:hAnsiTheme="minorHAnsi"/>
        </w:rPr>
        <w:t>.</w:t>
      </w:r>
      <w:r>
        <w:rPr>
          <w:rFonts w:asciiTheme="minorHAnsi" w:hAnsiTheme="minorHAnsi"/>
        </w:rPr>
        <w:t>18</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Office / IT Equipment</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E942F5">
        <w:rPr>
          <w:rFonts w:asciiTheme="minorHAnsi" w:hAnsiTheme="minorHAnsi"/>
        </w:rPr>
        <w:t xml:space="preserve">  </w:t>
      </w:r>
      <w:r w:rsidRPr="00904616">
        <w:rPr>
          <w:rFonts w:asciiTheme="minorHAnsi" w:hAnsiTheme="minorHAnsi"/>
        </w:rPr>
        <w:t xml:space="preserve"> </w:t>
      </w:r>
      <w:r w:rsidR="00E942F5">
        <w:rPr>
          <w:rFonts w:asciiTheme="minorHAnsi" w:hAnsiTheme="minorHAnsi"/>
        </w:rPr>
        <w:t>61</w:t>
      </w:r>
      <w:r w:rsidRPr="00904616">
        <w:rPr>
          <w:rFonts w:asciiTheme="minorHAnsi" w:hAnsiTheme="minorHAnsi"/>
        </w:rPr>
        <w:t>.</w:t>
      </w:r>
      <w:r w:rsidR="00E942F5">
        <w:rPr>
          <w:rFonts w:asciiTheme="minorHAnsi" w:hAnsiTheme="minorHAnsi"/>
        </w:rPr>
        <w:t>44</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Website Administration</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150.00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Insurance</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2</w:t>
      </w:r>
      <w:r w:rsidR="00E942F5">
        <w:rPr>
          <w:rFonts w:asciiTheme="minorHAnsi" w:hAnsiTheme="minorHAnsi"/>
        </w:rPr>
        <w:t>72</w:t>
      </w:r>
      <w:r w:rsidRPr="00904616">
        <w:rPr>
          <w:rFonts w:asciiTheme="minorHAnsi" w:hAnsiTheme="minorHAnsi"/>
        </w:rPr>
        <w:t>.</w:t>
      </w:r>
      <w:r w:rsidR="00E942F5">
        <w:rPr>
          <w:rFonts w:asciiTheme="minorHAnsi" w:hAnsiTheme="minorHAnsi"/>
        </w:rPr>
        <w:t>27</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Audit Fees</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2</w:t>
      </w:r>
      <w:r w:rsidR="00E942F5">
        <w:rPr>
          <w:rFonts w:asciiTheme="minorHAnsi" w:hAnsiTheme="minorHAnsi"/>
        </w:rPr>
        <w:t>4</w:t>
      </w:r>
      <w:r w:rsidRPr="00904616">
        <w:rPr>
          <w:rFonts w:asciiTheme="minorHAnsi" w:hAnsiTheme="minorHAnsi"/>
        </w:rPr>
        <w:t>0.00</w:t>
      </w:r>
    </w:p>
    <w:p w:rsidR="00616C20" w:rsidRDefault="00616C20" w:rsidP="002433D3">
      <w:pPr>
        <w:tabs>
          <w:tab w:val="left" w:pos="1985"/>
        </w:tabs>
        <w:jc w:val="center"/>
        <w:rPr>
          <w:rFonts w:asciiTheme="minorHAnsi" w:hAnsiTheme="minorHAnsi"/>
        </w:rPr>
      </w:pPr>
      <w:r w:rsidRPr="00904616">
        <w:rPr>
          <w:rFonts w:asciiTheme="minorHAnsi" w:hAnsiTheme="minorHAnsi"/>
        </w:rPr>
        <w:t>Subscriptions and Affiliations</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E942F5">
        <w:rPr>
          <w:rFonts w:asciiTheme="minorHAnsi" w:hAnsiTheme="minorHAnsi"/>
        </w:rPr>
        <w:t>227</w:t>
      </w:r>
      <w:r w:rsidRPr="00904616">
        <w:rPr>
          <w:rFonts w:asciiTheme="minorHAnsi" w:hAnsiTheme="minorHAnsi"/>
        </w:rPr>
        <w:t>.</w:t>
      </w:r>
      <w:r w:rsidR="00E942F5">
        <w:rPr>
          <w:rFonts w:asciiTheme="minorHAnsi" w:hAnsiTheme="minorHAnsi"/>
        </w:rPr>
        <w:t>70</w:t>
      </w:r>
    </w:p>
    <w:p w:rsidR="00A65ADF" w:rsidRPr="00A65ADF" w:rsidRDefault="00A65ADF" w:rsidP="002433D3">
      <w:pPr>
        <w:tabs>
          <w:tab w:val="left" w:pos="1985"/>
        </w:tabs>
        <w:jc w:val="center"/>
        <w:rPr>
          <w:rFonts w:asciiTheme="minorHAnsi" w:hAnsiTheme="minorHAnsi"/>
        </w:rPr>
      </w:pPr>
      <w:r w:rsidRPr="00A65ADF">
        <w:rPr>
          <w:rFonts w:asciiTheme="minorHAnsi" w:hAnsiTheme="minorHAnsi"/>
        </w:rPr>
        <w:t>Advertising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Room Hire</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13</w:t>
      </w:r>
      <w:r w:rsidR="00E942F5">
        <w:rPr>
          <w:rFonts w:asciiTheme="minorHAnsi" w:hAnsiTheme="minorHAnsi"/>
        </w:rPr>
        <w:t>6</w:t>
      </w:r>
      <w:r w:rsidRPr="00904616">
        <w:rPr>
          <w:rFonts w:asciiTheme="minorHAnsi" w:hAnsiTheme="minorHAnsi"/>
        </w:rPr>
        <w:t>.00</w:t>
      </w:r>
    </w:p>
    <w:p w:rsidR="00616C20" w:rsidRDefault="00616C20" w:rsidP="002433D3">
      <w:pPr>
        <w:tabs>
          <w:tab w:val="left" w:pos="1985"/>
        </w:tabs>
        <w:jc w:val="center"/>
        <w:rPr>
          <w:rFonts w:asciiTheme="minorHAnsi" w:hAnsiTheme="minorHAnsi"/>
        </w:rPr>
      </w:pPr>
      <w:r w:rsidRPr="00904616">
        <w:rPr>
          <w:rFonts w:asciiTheme="minorHAnsi" w:hAnsiTheme="minorHAnsi"/>
        </w:rPr>
        <w:t>Annual Meeting – Room Hire and Buffet</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1</w:t>
      </w:r>
      <w:r w:rsidR="00E942F5">
        <w:rPr>
          <w:rFonts w:asciiTheme="minorHAnsi" w:hAnsiTheme="minorHAnsi"/>
        </w:rPr>
        <w:t>62</w:t>
      </w:r>
      <w:r w:rsidRPr="00904616">
        <w:rPr>
          <w:rFonts w:asciiTheme="minorHAnsi" w:hAnsiTheme="minorHAnsi"/>
        </w:rPr>
        <w:t>.50</w:t>
      </w:r>
    </w:p>
    <w:p w:rsidR="00E942F5" w:rsidRPr="00E942F5" w:rsidRDefault="00E942F5" w:rsidP="002433D3">
      <w:pPr>
        <w:tabs>
          <w:tab w:val="left" w:pos="1985"/>
        </w:tabs>
        <w:jc w:val="center"/>
        <w:rPr>
          <w:rFonts w:asciiTheme="minorHAnsi" w:hAnsiTheme="minorHAnsi"/>
        </w:rPr>
      </w:pPr>
      <w:r w:rsidRPr="00E942F5">
        <w:rPr>
          <w:rFonts w:asciiTheme="minorHAnsi" w:hAnsiTheme="minorHAnsi"/>
        </w:rPr>
        <w:t>Training and Conferences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50.00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Councillors Mileage</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904616">
        <w:rPr>
          <w:rFonts w:asciiTheme="minorHAnsi" w:hAnsiTheme="minorHAnsi"/>
        </w:rPr>
        <w:t xml:space="preserve"> </w:t>
      </w:r>
      <w:r w:rsidRPr="00904616">
        <w:rPr>
          <w:rFonts w:asciiTheme="minorHAnsi" w:hAnsiTheme="minorHAnsi"/>
        </w:rPr>
        <w:t xml:space="preserve">  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Councillors Expenses</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904616">
        <w:rPr>
          <w:rFonts w:asciiTheme="minorHAnsi" w:hAnsiTheme="minorHAnsi"/>
        </w:rPr>
        <w:t xml:space="preserve"> </w:t>
      </w:r>
      <w:r w:rsidRPr="00904616">
        <w:rPr>
          <w:rFonts w:asciiTheme="minorHAnsi" w:hAnsiTheme="minorHAnsi"/>
        </w:rPr>
        <w:t xml:space="preserve">  0</w:t>
      </w:r>
    </w:p>
    <w:p w:rsidR="00616C20" w:rsidRDefault="00616C20" w:rsidP="002433D3">
      <w:pPr>
        <w:tabs>
          <w:tab w:val="left" w:pos="1985"/>
        </w:tabs>
        <w:jc w:val="center"/>
        <w:rPr>
          <w:rFonts w:asciiTheme="minorHAnsi" w:hAnsiTheme="minorHAnsi"/>
        </w:rPr>
      </w:pPr>
      <w:proofErr w:type="spellStart"/>
      <w:r w:rsidRPr="00904616">
        <w:rPr>
          <w:rFonts w:asciiTheme="minorHAnsi" w:hAnsiTheme="minorHAnsi"/>
        </w:rPr>
        <w:t>Misc</w:t>
      </w:r>
      <w:proofErr w:type="spellEnd"/>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00474C4C">
        <w:rPr>
          <w:rFonts w:asciiTheme="minorHAnsi" w:hAnsiTheme="minorHAnsi"/>
        </w:rPr>
        <w:t xml:space="preserve">  39</w:t>
      </w:r>
      <w:r w:rsidRPr="00904616">
        <w:rPr>
          <w:rFonts w:asciiTheme="minorHAnsi" w:hAnsiTheme="minorHAnsi"/>
        </w:rPr>
        <w:t>.</w:t>
      </w:r>
      <w:r w:rsidR="00474C4C">
        <w:rPr>
          <w:rFonts w:asciiTheme="minorHAnsi" w:hAnsiTheme="minorHAnsi"/>
        </w:rPr>
        <w:t>90</w:t>
      </w:r>
    </w:p>
    <w:p w:rsidR="00A37BE5" w:rsidRPr="00A37BE5" w:rsidRDefault="00A37BE5" w:rsidP="002433D3">
      <w:pPr>
        <w:tabs>
          <w:tab w:val="left" w:pos="1985"/>
        </w:tabs>
        <w:jc w:val="center"/>
        <w:rPr>
          <w:rFonts w:asciiTheme="minorHAnsi" w:hAnsiTheme="minorHAnsi"/>
        </w:rPr>
      </w:pPr>
      <w:r w:rsidRPr="00A37BE5">
        <w:rPr>
          <w:rFonts w:asciiTheme="minorHAnsi" w:hAnsiTheme="minorHAnsi"/>
        </w:rPr>
        <w:t>S 137 Donations                                                                                                          450.00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 xml:space="preserve">Celebratory and Commemorative Events                                                         </w:t>
      </w:r>
      <w:r w:rsidR="00904616">
        <w:rPr>
          <w:rFonts w:asciiTheme="minorHAnsi" w:hAnsiTheme="minorHAnsi"/>
        </w:rPr>
        <w:t xml:space="preserve">     </w:t>
      </w:r>
      <w:r w:rsidR="00474C4C">
        <w:rPr>
          <w:rFonts w:asciiTheme="minorHAnsi" w:hAnsiTheme="minorHAnsi"/>
        </w:rPr>
        <w:t>425</w:t>
      </w:r>
      <w:r w:rsidRPr="00904616">
        <w:rPr>
          <w:rFonts w:asciiTheme="minorHAnsi" w:hAnsiTheme="minorHAnsi"/>
        </w:rPr>
        <w:t>.00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 xml:space="preserve">Street Furniture Maintenance                                                                            </w:t>
      </w:r>
      <w:r w:rsidR="00904616">
        <w:rPr>
          <w:rFonts w:asciiTheme="minorHAnsi" w:hAnsiTheme="minorHAnsi"/>
        </w:rPr>
        <w:t xml:space="preserve">      </w:t>
      </w:r>
      <w:r w:rsidR="00474C4C">
        <w:rPr>
          <w:rFonts w:asciiTheme="minorHAnsi" w:hAnsiTheme="minorHAnsi"/>
        </w:rPr>
        <w:t>216</w:t>
      </w:r>
      <w:r w:rsidRPr="00904616">
        <w:rPr>
          <w:rFonts w:asciiTheme="minorHAnsi" w:hAnsiTheme="minorHAnsi"/>
        </w:rPr>
        <w:t>.00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 xml:space="preserve">Street Furniture Replacements                                                                                  </w:t>
      </w:r>
      <w:r w:rsidR="00904616">
        <w:rPr>
          <w:rFonts w:asciiTheme="minorHAnsi" w:hAnsiTheme="minorHAnsi"/>
        </w:rPr>
        <w:t xml:space="preserve">       </w:t>
      </w:r>
      <w:r w:rsidRPr="00904616">
        <w:rPr>
          <w:rFonts w:asciiTheme="minorHAnsi" w:hAnsiTheme="minorHAnsi"/>
        </w:rPr>
        <w:t xml:space="preserve"> 0</w:t>
      </w:r>
    </w:p>
    <w:p w:rsidR="00616C20" w:rsidRDefault="00616C20" w:rsidP="002433D3">
      <w:pPr>
        <w:tabs>
          <w:tab w:val="left" w:pos="1985"/>
        </w:tabs>
        <w:jc w:val="center"/>
        <w:rPr>
          <w:rFonts w:asciiTheme="minorHAnsi" w:hAnsiTheme="minorHAnsi"/>
        </w:rPr>
      </w:pPr>
      <w:r w:rsidRPr="00904616">
        <w:rPr>
          <w:rFonts w:asciiTheme="minorHAnsi" w:hAnsiTheme="minorHAnsi"/>
        </w:rPr>
        <w:t xml:space="preserve">Recreation Ground Costs                                                                                    </w:t>
      </w:r>
      <w:r w:rsidR="00904616">
        <w:rPr>
          <w:rFonts w:asciiTheme="minorHAnsi" w:hAnsiTheme="minorHAnsi"/>
        </w:rPr>
        <w:t xml:space="preserve">         </w:t>
      </w:r>
      <w:r w:rsidR="00474C4C">
        <w:rPr>
          <w:rFonts w:asciiTheme="minorHAnsi" w:hAnsiTheme="minorHAnsi"/>
        </w:rPr>
        <w:t xml:space="preserve">       </w:t>
      </w:r>
      <w:r w:rsidRPr="00904616">
        <w:rPr>
          <w:rFonts w:asciiTheme="minorHAnsi" w:hAnsiTheme="minorHAnsi"/>
        </w:rPr>
        <w:t>0</w:t>
      </w:r>
    </w:p>
    <w:p w:rsidR="00A37BE5" w:rsidRPr="00904616" w:rsidRDefault="00A37BE5" w:rsidP="002433D3">
      <w:pPr>
        <w:tabs>
          <w:tab w:val="left" w:pos="1985"/>
        </w:tabs>
        <w:jc w:val="center"/>
        <w:rPr>
          <w:rFonts w:asciiTheme="minorHAnsi" w:hAnsiTheme="minorHAnsi"/>
        </w:rPr>
      </w:pPr>
      <w:r w:rsidRPr="00904616">
        <w:rPr>
          <w:rFonts w:asciiTheme="minorHAnsi" w:hAnsiTheme="minorHAnsi"/>
        </w:rPr>
        <w:t xml:space="preserve">Playground Equipment </w:t>
      </w:r>
      <w:r>
        <w:rPr>
          <w:rFonts w:asciiTheme="minorHAnsi" w:hAnsiTheme="minorHAnsi"/>
        </w:rPr>
        <w:t>Inspection Fee</w:t>
      </w:r>
      <w:r w:rsidRPr="00904616">
        <w:rPr>
          <w:rFonts w:asciiTheme="minorHAnsi" w:hAnsiTheme="minorHAnsi"/>
        </w:rPr>
        <w:t xml:space="preserve">                                                                 </w:t>
      </w:r>
      <w:r>
        <w:rPr>
          <w:rFonts w:asciiTheme="minorHAnsi" w:hAnsiTheme="minorHAnsi"/>
        </w:rPr>
        <w:t xml:space="preserve"> </w:t>
      </w:r>
      <w:r w:rsidRPr="00904616">
        <w:rPr>
          <w:rFonts w:asciiTheme="minorHAnsi" w:hAnsiTheme="minorHAnsi"/>
        </w:rPr>
        <w:t xml:space="preserve"> </w:t>
      </w:r>
      <w:r>
        <w:rPr>
          <w:rFonts w:asciiTheme="minorHAnsi" w:hAnsiTheme="minorHAnsi"/>
        </w:rPr>
        <w:t>150</w:t>
      </w:r>
      <w:r w:rsidRPr="00904616">
        <w:rPr>
          <w:rFonts w:asciiTheme="minorHAnsi" w:hAnsiTheme="minorHAnsi"/>
        </w:rPr>
        <w:t>.00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 xml:space="preserve">Grass Cutting, </w:t>
      </w:r>
      <w:proofErr w:type="gramStart"/>
      <w:r w:rsidRPr="00904616">
        <w:rPr>
          <w:rFonts w:asciiTheme="minorHAnsi" w:hAnsiTheme="minorHAnsi"/>
        </w:rPr>
        <w:t>The</w:t>
      </w:r>
      <w:proofErr w:type="gramEnd"/>
      <w:r w:rsidRPr="00904616">
        <w:rPr>
          <w:rFonts w:asciiTheme="minorHAnsi" w:hAnsiTheme="minorHAnsi"/>
        </w:rPr>
        <w:t xml:space="preserve"> Glade                                                                                  </w:t>
      </w:r>
      <w:r w:rsidR="00904616">
        <w:rPr>
          <w:rFonts w:asciiTheme="minorHAnsi" w:hAnsiTheme="minorHAnsi"/>
        </w:rPr>
        <w:t xml:space="preserve">         </w:t>
      </w:r>
      <w:r w:rsidRPr="00904616">
        <w:rPr>
          <w:rFonts w:asciiTheme="minorHAnsi" w:hAnsiTheme="minorHAnsi"/>
        </w:rPr>
        <w:t>4</w:t>
      </w:r>
      <w:r w:rsidR="00474C4C">
        <w:rPr>
          <w:rFonts w:asciiTheme="minorHAnsi" w:hAnsiTheme="minorHAnsi"/>
        </w:rPr>
        <w:t>02</w:t>
      </w:r>
      <w:r w:rsidRPr="00904616">
        <w:rPr>
          <w:rFonts w:asciiTheme="minorHAnsi" w:hAnsiTheme="minorHAnsi"/>
        </w:rPr>
        <w:t>.00</w:t>
      </w:r>
    </w:p>
    <w:p w:rsidR="00616C20" w:rsidRPr="00904616" w:rsidRDefault="00616C20" w:rsidP="002433D3">
      <w:pPr>
        <w:tabs>
          <w:tab w:val="left" w:pos="1985"/>
        </w:tabs>
        <w:jc w:val="center"/>
        <w:rPr>
          <w:rFonts w:asciiTheme="minorHAnsi" w:hAnsiTheme="minorHAnsi"/>
        </w:rPr>
      </w:pPr>
      <w:r w:rsidRPr="00904616">
        <w:rPr>
          <w:rFonts w:asciiTheme="minorHAnsi" w:hAnsiTheme="minorHAnsi"/>
        </w:rPr>
        <w:t xml:space="preserve">Community Bus </w:t>
      </w:r>
      <w:r w:rsidR="00474C4C">
        <w:rPr>
          <w:rFonts w:asciiTheme="minorHAnsi" w:hAnsiTheme="minorHAnsi"/>
        </w:rPr>
        <w:t xml:space="preserve">Payments (WBPC)               </w:t>
      </w:r>
      <w:r w:rsidRPr="00904616">
        <w:rPr>
          <w:rFonts w:asciiTheme="minorHAnsi" w:hAnsiTheme="minorHAnsi"/>
        </w:rPr>
        <w:t xml:space="preserve">                                                         </w:t>
      </w:r>
      <w:r w:rsidR="00474C4C">
        <w:rPr>
          <w:rFonts w:asciiTheme="minorHAnsi" w:hAnsiTheme="minorHAnsi"/>
        </w:rPr>
        <w:t>1933.82</w:t>
      </w:r>
    </w:p>
    <w:p w:rsidR="00616C20" w:rsidRPr="00904616" w:rsidRDefault="00616C20" w:rsidP="002433D3">
      <w:pPr>
        <w:tabs>
          <w:tab w:val="left" w:pos="1985"/>
        </w:tabs>
        <w:jc w:val="center"/>
        <w:rPr>
          <w:rFonts w:asciiTheme="minorHAnsi" w:hAnsiTheme="minorHAnsi"/>
          <w:b/>
        </w:rPr>
      </w:pPr>
      <w:r w:rsidRPr="00904616">
        <w:rPr>
          <w:rFonts w:asciiTheme="minorHAnsi" w:hAnsiTheme="minorHAnsi"/>
          <w:b/>
        </w:rPr>
        <w:t xml:space="preserve">TOTAL                                                                                                        </w:t>
      </w:r>
      <w:r w:rsidR="00904616">
        <w:rPr>
          <w:rFonts w:asciiTheme="minorHAnsi" w:hAnsiTheme="minorHAnsi"/>
          <w:b/>
        </w:rPr>
        <w:t xml:space="preserve">              </w:t>
      </w:r>
      <w:r w:rsidR="00A37BE5">
        <w:rPr>
          <w:rFonts w:asciiTheme="minorHAnsi" w:hAnsiTheme="minorHAnsi"/>
          <w:b/>
        </w:rPr>
        <w:t xml:space="preserve">  9</w:t>
      </w:r>
      <w:r w:rsidRPr="00904616">
        <w:rPr>
          <w:rFonts w:asciiTheme="minorHAnsi" w:hAnsiTheme="minorHAnsi"/>
          <w:b/>
        </w:rPr>
        <w:t>,</w:t>
      </w:r>
      <w:r w:rsidR="00A37BE5">
        <w:rPr>
          <w:rFonts w:asciiTheme="minorHAnsi" w:hAnsiTheme="minorHAnsi"/>
          <w:b/>
        </w:rPr>
        <w:t>705</w:t>
      </w:r>
      <w:r w:rsidRPr="00904616">
        <w:rPr>
          <w:rFonts w:asciiTheme="minorHAnsi" w:hAnsiTheme="minorHAnsi"/>
          <w:b/>
        </w:rPr>
        <w:t>.</w:t>
      </w:r>
      <w:r w:rsidR="00A37BE5">
        <w:rPr>
          <w:rFonts w:asciiTheme="minorHAnsi" w:hAnsiTheme="minorHAnsi"/>
          <w:b/>
        </w:rPr>
        <w:t>28</w:t>
      </w:r>
    </w:p>
    <w:p w:rsidR="00616C20" w:rsidRPr="00904616" w:rsidRDefault="00616C20" w:rsidP="00616C20">
      <w:pPr>
        <w:tabs>
          <w:tab w:val="left" w:pos="1985"/>
        </w:tabs>
        <w:rPr>
          <w:rFonts w:asciiTheme="minorHAnsi" w:hAnsiTheme="minorHAnsi"/>
        </w:rPr>
      </w:pPr>
    </w:p>
    <w:p w:rsidR="00616C20" w:rsidRDefault="00616C20" w:rsidP="00616C20">
      <w:pPr>
        <w:tabs>
          <w:tab w:val="left" w:pos="1985"/>
        </w:tabs>
        <w:rPr>
          <w:rFonts w:asciiTheme="minorHAnsi" w:hAnsiTheme="minorHAnsi"/>
          <w:b/>
        </w:rPr>
      </w:pPr>
      <w:r w:rsidRPr="00904616">
        <w:rPr>
          <w:rFonts w:asciiTheme="minorHAnsi" w:hAnsiTheme="minorHAnsi"/>
          <w:b/>
        </w:rPr>
        <w:tab/>
      </w:r>
    </w:p>
    <w:p w:rsidR="00AA3751" w:rsidRDefault="00AA3751" w:rsidP="00616C20">
      <w:pPr>
        <w:tabs>
          <w:tab w:val="left" w:pos="1985"/>
        </w:tabs>
        <w:rPr>
          <w:rFonts w:asciiTheme="minorHAnsi" w:hAnsiTheme="minorHAnsi"/>
          <w:b/>
        </w:rPr>
      </w:pPr>
    </w:p>
    <w:p w:rsidR="00AA3751" w:rsidRPr="00904616" w:rsidRDefault="00AA3751" w:rsidP="00616C20">
      <w:pPr>
        <w:tabs>
          <w:tab w:val="left" w:pos="1985"/>
        </w:tabs>
        <w:rPr>
          <w:rFonts w:asciiTheme="minorHAnsi" w:hAnsiTheme="minorHAnsi"/>
          <w:b/>
          <w:u w:val="single"/>
        </w:rPr>
      </w:pPr>
    </w:p>
    <w:p w:rsidR="00616C20" w:rsidRPr="00904616" w:rsidRDefault="00616C20" w:rsidP="00616C20">
      <w:pPr>
        <w:pBdr>
          <w:top w:val="single" w:sz="4" w:space="1" w:color="auto"/>
          <w:left w:val="single" w:sz="4" w:space="4" w:color="auto"/>
          <w:bottom w:val="single" w:sz="4" w:space="1" w:color="auto"/>
          <w:right w:val="single" w:sz="4" w:space="4" w:color="auto"/>
        </w:pBdr>
        <w:tabs>
          <w:tab w:val="left" w:pos="1985"/>
        </w:tabs>
        <w:rPr>
          <w:rFonts w:asciiTheme="minorHAnsi" w:hAnsiTheme="minorHAnsi"/>
        </w:rPr>
      </w:pP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p>
    <w:p w:rsidR="00616C20" w:rsidRPr="00904616" w:rsidRDefault="00616C20" w:rsidP="00616C20">
      <w:pPr>
        <w:pBdr>
          <w:top w:val="single" w:sz="4" w:space="1" w:color="auto"/>
          <w:left w:val="single" w:sz="4" w:space="4" w:color="auto"/>
          <w:bottom w:val="single" w:sz="4" w:space="1" w:color="auto"/>
          <w:right w:val="single" w:sz="4" w:space="4" w:color="auto"/>
        </w:pBdr>
        <w:tabs>
          <w:tab w:val="left" w:pos="1985"/>
        </w:tabs>
        <w:rPr>
          <w:rFonts w:asciiTheme="minorHAnsi" w:hAnsiTheme="minorHAnsi"/>
        </w:rPr>
      </w:pPr>
      <w:r w:rsidRPr="00904616">
        <w:rPr>
          <w:rFonts w:asciiTheme="minorHAnsi" w:hAnsiTheme="minorHAnsi"/>
        </w:rPr>
        <w:t>Balance brought forward from 1 April 201</w:t>
      </w:r>
      <w:r w:rsidR="0027553B" w:rsidRPr="00904616">
        <w:rPr>
          <w:rFonts w:asciiTheme="minorHAnsi" w:hAnsiTheme="minorHAnsi"/>
        </w:rPr>
        <w:t>4</w:t>
      </w:r>
      <w:r w:rsidRPr="00904616">
        <w:rPr>
          <w:rFonts w:asciiTheme="minorHAnsi" w:hAnsiTheme="minorHAnsi"/>
        </w:rPr>
        <w:tab/>
      </w:r>
      <w:r w:rsidRPr="00904616">
        <w:rPr>
          <w:rFonts w:asciiTheme="minorHAnsi" w:hAnsiTheme="minorHAnsi"/>
        </w:rPr>
        <w:tab/>
        <w:t xml:space="preserve">  </w:t>
      </w:r>
      <w:r w:rsidRPr="00904616">
        <w:rPr>
          <w:rFonts w:asciiTheme="minorHAnsi" w:hAnsiTheme="minorHAnsi"/>
        </w:rPr>
        <w:tab/>
        <w:t xml:space="preserve">                  </w:t>
      </w:r>
      <w:r w:rsidR="000127DD">
        <w:rPr>
          <w:rFonts w:asciiTheme="minorHAnsi" w:hAnsiTheme="minorHAnsi"/>
        </w:rPr>
        <w:t xml:space="preserve"> </w:t>
      </w:r>
      <w:r w:rsidRPr="00904616">
        <w:rPr>
          <w:rFonts w:asciiTheme="minorHAnsi" w:hAnsiTheme="minorHAnsi"/>
        </w:rPr>
        <w:t>1</w:t>
      </w:r>
      <w:r w:rsidR="0027553B" w:rsidRPr="00904616">
        <w:rPr>
          <w:rFonts w:asciiTheme="minorHAnsi" w:hAnsiTheme="minorHAnsi"/>
        </w:rPr>
        <w:t>4</w:t>
      </w:r>
      <w:r w:rsidRPr="00904616">
        <w:rPr>
          <w:rFonts w:asciiTheme="minorHAnsi" w:hAnsiTheme="minorHAnsi"/>
        </w:rPr>
        <w:t>7</w:t>
      </w:r>
      <w:r w:rsidR="0027553B" w:rsidRPr="00904616">
        <w:rPr>
          <w:rFonts w:asciiTheme="minorHAnsi" w:hAnsiTheme="minorHAnsi"/>
        </w:rPr>
        <w:t>00</w:t>
      </w:r>
      <w:r w:rsidRPr="00904616">
        <w:rPr>
          <w:rFonts w:asciiTheme="minorHAnsi" w:hAnsiTheme="minorHAnsi"/>
        </w:rPr>
        <w:t>.</w:t>
      </w:r>
      <w:r w:rsidR="0027553B" w:rsidRPr="00904616">
        <w:rPr>
          <w:rFonts w:asciiTheme="minorHAnsi" w:hAnsiTheme="minorHAnsi"/>
        </w:rPr>
        <w:t>42</w:t>
      </w:r>
    </w:p>
    <w:p w:rsidR="00616C20" w:rsidRPr="00904616" w:rsidRDefault="00616C20" w:rsidP="00616C20">
      <w:pPr>
        <w:pBdr>
          <w:top w:val="single" w:sz="4" w:space="1" w:color="auto"/>
          <w:left w:val="single" w:sz="4" w:space="4" w:color="auto"/>
          <w:bottom w:val="single" w:sz="4" w:space="1" w:color="auto"/>
          <w:right w:val="single" w:sz="4" w:space="4" w:color="auto"/>
        </w:pBdr>
        <w:tabs>
          <w:tab w:val="left" w:pos="1985"/>
        </w:tabs>
        <w:rPr>
          <w:rFonts w:asciiTheme="minorHAnsi" w:hAnsiTheme="minorHAnsi"/>
        </w:rPr>
      </w:pPr>
      <w:r w:rsidRPr="00904616">
        <w:rPr>
          <w:rFonts w:asciiTheme="minorHAnsi" w:hAnsiTheme="minorHAnsi"/>
        </w:rPr>
        <w:t xml:space="preserve">Add: Total </w:t>
      </w:r>
      <w:r w:rsidR="00E55FBA">
        <w:rPr>
          <w:rFonts w:asciiTheme="minorHAnsi" w:hAnsiTheme="minorHAnsi"/>
        </w:rPr>
        <w:t>income</w:t>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r w:rsidRPr="00904616">
        <w:rPr>
          <w:rFonts w:asciiTheme="minorHAnsi" w:hAnsiTheme="minorHAnsi"/>
        </w:rPr>
        <w:tab/>
        <w:t xml:space="preserve">              </w:t>
      </w:r>
      <w:r w:rsidRPr="00904616">
        <w:rPr>
          <w:rFonts w:asciiTheme="minorHAnsi" w:hAnsiTheme="minorHAnsi"/>
        </w:rPr>
        <w:tab/>
        <w:t xml:space="preserve">      </w:t>
      </w:r>
      <w:r w:rsidR="005C5145">
        <w:rPr>
          <w:rFonts w:asciiTheme="minorHAnsi" w:hAnsiTheme="minorHAnsi"/>
        </w:rPr>
        <w:t>10810.71</w:t>
      </w:r>
    </w:p>
    <w:p w:rsidR="00616C20" w:rsidRPr="00904616" w:rsidRDefault="00616C20" w:rsidP="00616C20">
      <w:pPr>
        <w:pBdr>
          <w:top w:val="single" w:sz="4" w:space="1" w:color="auto"/>
          <w:left w:val="single" w:sz="4" w:space="4" w:color="auto"/>
          <w:bottom w:val="single" w:sz="4" w:space="1" w:color="auto"/>
          <w:right w:val="single" w:sz="4" w:space="4" w:color="auto"/>
        </w:pBdr>
        <w:tabs>
          <w:tab w:val="left" w:pos="1985"/>
        </w:tabs>
        <w:rPr>
          <w:rFonts w:asciiTheme="minorHAnsi" w:hAnsiTheme="minorHAnsi"/>
          <w:b/>
        </w:rPr>
      </w:pPr>
      <w:r w:rsidRPr="00904616">
        <w:rPr>
          <w:rFonts w:asciiTheme="minorHAnsi" w:hAnsiTheme="minorHAnsi"/>
        </w:rPr>
        <w:t>Less total expenditure</w:t>
      </w:r>
      <w:r w:rsidRPr="00904616">
        <w:rPr>
          <w:rFonts w:asciiTheme="minorHAnsi" w:hAnsiTheme="minorHAnsi"/>
        </w:rPr>
        <w:tab/>
      </w:r>
      <w:r w:rsidRPr="00904616">
        <w:rPr>
          <w:rFonts w:asciiTheme="minorHAnsi" w:hAnsiTheme="minorHAnsi"/>
        </w:rPr>
        <w:tab/>
        <w:t xml:space="preserve">                                                                  </w:t>
      </w:r>
      <w:r w:rsidR="000127DD">
        <w:rPr>
          <w:rFonts w:asciiTheme="minorHAnsi" w:hAnsiTheme="minorHAnsi"/>
        </w:rPr>
        <w:t xml:space="preserve">      </w:t>
      </w:r>
      <w:r w:rsidR="00A37BE5">
        <w:rPr>
          <w:rFonts w:asciiTheme="minorHAnsi" w:hAnsiTheme="minorHAnsi"/>
        </w:rPr>
        <w:t xml:space="preserve">  9705.28</w:t>
      </w:r>
      <w:r w:rsidRPr="00904616">
        <w:rPr>
          <w:rFonts w:asciiTheme="minorHAnsi" w:hAnsiTheme="minorHAnsi"/>
          <w:b/>
        </w:rPr>
        <w:t xml:space="preserve">   </w:t>
      </w:r>
    </w:p>
    <w:p w:rsidR="00616C20" w:rsidRPr="00904616" w:rsidRDefault="00616C20" w:rsidP="00616C20">
      <w:pPr>
        <w:pBdr>
          <w:top w:val="single" w:sz="4" w:space="1" w:color="auto"/>
          <w:left w:val="single" w:sz="4" w:space="4" w:color="auto"/>
          <w:bottom w:val="single" w:sz="4" w:space="1" w:color="auto"/>
          <w:right w:val="single" w:sz="4" w:space="4" w:color="auto"/>
        </w:pBdr>
        <w:tabs>
          <w:tab w:val="left" w:pos="1985"/>
        </w:tabs>
        <w:rPr>
          <w:rFonts w:asciiTheme="minorHAnsi" w:hAnsiTheme="minorHAnsi"/>
          <w:b/>
        </w:rPr>
      </w:pPr>
      <w:r w:rsidRPr="00904616">
        <w:rPr>
          <w:rFonts w:asciiTheme="minorHAnsi" w:hAnsiTheme="minorHAnsi"/>
        </w:rPr>
        <w:t>Balance carried forward at 31 March 201</w:t>
      </w:r>
      <w:r w:rsidR="0027553B" w:rsidRPr="00904616">
        <w:rPr>
          <w:rFonts w:asciiTheme="minorHAnsi" w:hAnsiTheme="minorHAnsi"/>
        </w:rPr>
        <w:t>5</w:t>
      </w:r>
      <w:r w:rsidRPr="00904616">
        <w:rPr>
          <w:rFonts w:asciiTheme="minorHAnsi" w:hAnsiTheme="minorHAnsi"/>
          <w:i/>
        </w:rPr>
        <w:tab/>
      </w:r>
      <w:r w:rsidRPr="00904616">
        <w:rPr>
          <w:rFonts w:asciiTheme="minorHAnsi" w:hAnsiTheme="minorHAnsi"/>
          <w:i/>
        </w:rPr>
        <w:tab/>
      </w:r>
      <w:r w:rsidRPr="00904616">
        <w:rPr>
          <w:rFonts w:asciiTheme="minorHAnsi" w:hAnsiTheme="minorHAnsi"/>
          <w:b/>
        </w:rPr>
        <w:t xml:space="preserve">                              </w:t>
      </w:r>
      <w:r w:rsidR="000127DD">
        <w:rPr>
          <w:rFonts w:asciiTheme="minorHAnsi" w:hAnsiTheme="minorHAnsi"/>
          <w:b/>
        </w:rPr>
        <w:t xml:space="preserve">  </w:t>
      </w:r>
      <w:r w:rsidRPr="00904616">
        <w:rPr>
          <w:rFonts w:asciiTheme="minorHAnsi" w:hAnsiTheme="minorHAnsi"/>
          <w:b/>
          <w:u w:val="single"/>
        </w:rPr>
        <w:t>1</w:t>
      </w:r>
      <w:r w:rsidR="00A37BE5">
        <w:rPr>
          <w:rFonts w:asciiTheme="minorHAnsi" w:hAnsiTheme="minorHAnsi"/>
          <w:b/>
          <w:u w:val="single"/>
        </w:rPr>
        <w:t>5805</w:t>
      </w:r>
      <w:r w:rsidRPr="00904616">
        <w:rPr>
          <w:rFonts w:asciiTheme="minorHAnsi" w:hAnsiTheme="minorHAnsi"/>
          <w:b/>
          <w:u w:val="single"/>
        </w:rPr>
        <w:t>.</w:t>
      </w:r>
      <w:r w:rsidR="00A37BE5">
        <w:rPr>
          <w:rFonts w:asciiTheme="minorHAnsi" w:hAnsiTheme="minorHAnsi"/>
          <w:b/>
          <w:u w:val="single"/>
        </w:rPr>
        <w:t>85</w:t>
      </w:r>
      <w:r w:rsidRPr="00904616">
        <w:rPr>
          <w:rFonts w:asciiTheme="minorHAnsi" w:hAnsiTheme="minorHAnsi"/>
          <w:b/>
        </w:rPr>
        <w:t xml:space="preserve"> </w:t>
      </w:r>
    </w:p>
    <w:p w:rsidR="00616C20" w:rsidRPr="00904616" w:rsidRDefault="00616C20" w:rsidP="00616C20">
      <w:pPr>
        <w:pBdr>
          <w:top w:val="single" w:sz="4" w:space="1" w:color="auto"/>
          <w:left w:val="single" w:sz="4" w:space="4" w:color="auto"/>
          <w:bottom w:val="single" w:sz="4" w:space="1" w:color="auto"/>
          <w:right w:val="single" w:sz="4" w:space="4" w:color="auto"/>
        </w:pBdr>
        <w:tabs>
          <w:tab w:val="left" w:pos="1985"/>
        </w:tabs>
        <w:rPr>
          <w:rFonts w:asciiTheme="minorHAnsi" w:hAnsiTheme="minorHAnsi"/>
        </w:rPr>
      </w:pP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r>
      <w:r w:rsidRPr="00904616">
        <w:rPr>
          <w:rFonts w:asciiTheme="minorHAnsi" w:hAnsiTheme="minorHAnsi"/>
        </w:rPr>
        <w:tab/>
        <w:t xml:space="preserve">         </w:t>
      </w:r>
    </w:p>
    <w:p w:rsidR="00616C20" w:rsidRDefault="00616C20" w:rsidP="00616C20">
      <w:pPr>
        <w:tabs>
          <w:tab w:val="right" w:pos="1134"/>
          <w:tab w:val="left" w:pos="2041"/>
          <w:tab w:val="right" w:pos="6294"/>
          <w:tab w:val="right" w:pos="7380"/>
        </w:tabs>
        <w:rPr>
          <w:rFonts w:asciiTheme="minorHAnsi" w:hAnsiTheme="minorHAnsi"/>
          <w:b/>
        </w:rPr>
      </w:pPr>
      <w:r w:rsidRPr="00904616">
        <w:rPr>
          <w:rFonts w:asciiTheme="minorHAnsi" w:hAnsiTheme="minorHAnsi"/>
          <w:b/>
        </w:rPr>
        <w:t xml:space="preserve">               </w:t>
      </w:r>
    </w:p>
    <w:p w:rsidR="00120205" w:rsidRPr="00904616" w:rsidRDefault="00120205" w:rsidP="00616C20">
      <w:pPr>
        <w:tabs>
          <w:tab w:val="right" w:pos="1134"/>
          <w:tab w:val="left" w:pos="2041"/>
          <w:tab w:val="right" w:pos="6294"/>
          <w:tab w:val="right" w:pos="7380"/>
        </w:tabs>
        <w:rPr>
          <w:rFonts w:asciiTheme="minorHAnsi" w:hAnsiTheme="minorHAnsi"/>
          <w:b/>
        </w:rPr>
      </w:pPr>
    </w:p>
    <w:p w:rsidR="00616C20" w:rsidRDefault="00616C20" w:rsidP="00616C20">
      <w:pPr>
        <w:tabs>
          <w:tab w:val="right" w:pos="1134"/>
          <w:tab w:val="left" w:pos="2041"/>
          <w:tab w:val="right" w:pos="6294"/>
          <w:tab w:val="right" w:pos="7380"/>
        </w:tabs>
        <w:rPr>
          <w:rFonts w:asciiTheme="minorHAnsi" w:hAnsiTheme="minorHAnsi"/>
          <w:b/>
        </w:rPr>
      </w:pPr>
    </w:p>
    <w:p w:rsidR="00AA3751" w:rsidRPr="00904616" w:rsidRDefault="00AA3751" w:rsidP="00616C20">
      <w:pPr>
        <w:tabs>
          <w:tab w:val="right" w:pos="1134"/>
          <w:tab w:val="left" w:pos="2041"/>
          <w:tab w:val="right" w:pos="6294"/>
          <w:tab w:val="right" w:pos="7380"/>
        </w:tabs>
        <w:rPr>
          <w:rFonts w:asciiTheme="minorHAnsi" w:hAnsiTheme="minorHAnsi"/>
          <w:b/>
        </w:rPr>
      </w:pPr>
    </w:p>
    <w:p w:rsidR="00616C20" w:rsidRPr="00904616" w:rsidRDefault="00616C20" w:rsidP="00120205">
      <w:pPr>
        <w:tabs>
          <w:tab w:val="right" w:pos="1134"/>
          <w:tab w:val="left" w:pos="2041"/>
          <w:tab w:val="right" w:pos="6294"/>
          <w:tab w:val="right" w:pos="7380"/>
        </w:tabs>
        <w:rPr>
          <w:rFonts w:asciiTheme="minorHAnsi" w:hAnsiTheme="minorHAnsi"/>
          <w:b/>
        </w:rPr>
      </w:pPr>
      <w:r w:rsidRPr="00904616">
        <w:rPr>
          <w:rFonts w:asciiTheme="minorHAnsi" w:hAnsiTheme="minorHAnsi"/>
          <w:b/>
          <w:u w:val="single"/>
        </w:rPr>
        <w:t>These funds are represented by:</w:t>
      </w:r>
    </w:p>
    <w:p w:rsidR="00616C20" w:rsidRPr="00904616" w:rsidRDefault="00616C20" w:rsidP="00616C20">
      <w:pPr>
        <w:tabs>
          <w:tab w:val="right" w:pos="1134"/>
          <w:tab w:val="left" w:pos="2041"/>
          <w:tab w:val="right" w:pos="3969"/>
          <w:tab w:val="right" w:pos="7995"/>
        </w:tabs>
        <w:rPr>
          <w:rFonts w:asciiTheme="minorHAnsi" w:hAnsiTheme="minorHAnsi"/>
        </w:rPr>
      </w:pPr>
      <w:bookmarkStart w:id="0" w:name="OLE_LINK1"/>
      <w:r w:rsidRPr="00904616">
        <w:rPr>
          <w:rFonts w:asciiTheme="minorHAnsi" w:hAnsiTheme="minorHAnsi"/>
        </w:rPr>
        <w:t>Current Account</w:t>
      </w:r>
      <w:r w:rsidRPr="00904616">
        <w:rPr>
          <w:rFonts w:asciiTheme="minorHAnsi" w:hAnsiTheme="minorHAnsi"/>
        </w:rPr>
        <w:tab/>
      </w:r>
      <w:r w:rsidRPr="00904616">
        <w:rPr>
          <w:rFonts w:asciiTheme="minorHAnsi" w:hAnsiTheme="minorHAnsi"/>
        </w:rPr>
        <w:tab/>
        <w:t xml:space="preserve">                       </w:t>
      </w:r>
      <w:r w:rsidR="00A37BE5">
        <w:rPr>
          <w:rFonts w:asciiTheme="minorHAnsi" w:hAnsiTheme="minorHAnsi"/>
        </w:rPr>
        <w:t>10</w:t>
      </w:r>
      <w:r w:rsidRPr="00904616">
        <w:rPr>
          <w:rFonts w:asciiTheme="minorHAnsi" w:hAnsiTheme="minorHAnsi"/>
        </w:rPr>
        <w:t>.</w:t>
      </w:r>
      <w:r w:rsidR="00A37BE5">
        <w:rPr>
          <w:rFonts w:asciiTheme="minorHAnsi" w:hAnsiTheme="minorHAnsi"/>
        </w:rPr>
        <w:t>00</w:t>
      </w:r>
    </w:p>
    <w:p w:rsidR="00616C20" w:rsidRPr="00904616" w:rsidRDefault="00616C20" w:rsidP="00616C20">
      <w:pPr>
        <w:tabs>
          <w:tab w:val="right" w:pos="1134"/>
          <w:tab w:val="left" w:pos="2041"/>
          <w:tab w:val="right" w:pos="3969"/>
          <w:tab w:val="right" w:pos="7995"/>
        </w:tabs>
        <w:rPr>
          <w:rFonts w:asciiTheme="minorHAnsi" w:hAnsiTheme="minorHAnsi"/>
        </w:rPr>
      </w:pPr>
      <w:r w:rsidRPr="00904616">
        <w:rPr>
          <w:rFonts w:asciiTheme="minorHAnsi" w:hAnsiTheme="minorHAnsi"/>
        </w:rPr>
        <w:t xml:space="preserve">Deposit Account                          </w:t>
      </w:r>
      <w:r w:rsidR="000127DD">
        <w:rPr>
          <w:rFonts w:asciiTheme="minorHAnsi" w:hAnsiTheme="minorHAnsi"/>
        </w:rPr>
        <w:t xml:space="preserve"> </w:t>
      </w:r>
      <w:r w:rsidRPr="00904616">
        <w:rPr>
          <w:rFonts w:asciiTheme="minorHAnsi" w:hAnsiTheme="minorHAnsi"/>
        </w:rPr>
        <w:t>12</w:t>
      </w:r>
      <w:r w:rsidR="00281AF6">
        <w:rPr>
          <w:rFonts w:asciiTheme="minorHAnsi" w:hAnsiTheme="minorHAnsi"/>
        </w:rPr>
        <w:t>862</w:t>
      </w:r>
      <w:r w:rsidRPr="00904616">
        <w:rPr>
          <w:rFonts w:asciiTheme="minorHAnsi" w:hAnsiTheme="minorHAnsi"/>
        </w:rPr>
        <w:t>.</w:t>
      </w:r>
      <w:r w:rsidR="00281AF6">
        <w:rPr>
          <w:rFonts w:asciiTheme="minorHAnsi" w:hAnsiTheme="minorHAnsi"/>
        </w:rPr>
        <w:t>0</w:t>
      </w:r>
      <w:r w:rsidRPr="00904616">
        <w:rPr>
          <w:rFonts w:asciiTheme="minorHAnsi" w:hAnsiTheme="minorHAnsi"/>
        </w:rPr>
        <w:t>3</w:t>
      </w:r>
    </w:p>
    <w:p w:rsidR="00616C20" w:rsidRPr="00281AF6" w:rsidRDefault="00616C20" w:rsidP="00616C20">
      <w:pPr>
        <w:tabs>
          <w:tab w:val="right" w:pos="1134"/>
          <w:tab w:val="left" w:pos="2041"/>
          <w:tab w:val="right" w:pos="3969"/>
          <w:tab w:val="right" w:pos="7995"/>
        </w:tabs>
        <w:rPr>
          <w:rFonts w:asciiTheme="minorHAnsi" w:hAnsiTheme="minorHAnsi"/>
          <w:u w:val="single"/>
        </w:rPr>
      </w:pPr>
      <w:r w:rsidRPr="00904616">
        <w:rPr>
          <w:rFonts w:asciiTheme="minorHAnsi" w:hAnsiTheme="minorHAnsi"/>
        </w:rPr>
        <w:t xml:space="preserve">Community Bus </w:t>
      </w:r>
      <w:proofErr w:type="spellStart"/>
      <w:r w:rsidRPr="00904616">
        <w:rPr>
          <w:rFonts w:asciiTheme="minorHAnsi" w:hAnsiTheme="minorHAnsi"/>
        </w:rPr>
        <w:t>Acc</w:t>
      </w:r>
      <w:proofErr w:type="spellEnd"/>
      <w:r w:rsidRPr="00904616">
        <w:rPr>
          <w:rFonts w:asciiTheme="minorHAnsi" w:hAnsiTheme="minorHAnsi"/>
        </w:rPr>
        <w:t xml:space="preserve">                  </w:t>
      </w:r>
      <w:r w:rsidR="000127DD">
        <w:rPr>
          <w:rFonts w:asciiTheme="minorHAnsi" w:hAnsiTheme="minorHAnsi"/>
        </w:rPr>
        <w:t xml:space="preserve">  </w:t>
      </w:r>
      <w:r w:rsidRPr="00904616">
        <w:rPr>
          <w:rFonts w:asciiTheme="minorHAnsi" w:hAnsiTheme="minorHAnsi"/>
        </w:rPr>
        <w:t xml:space="preserve">   </w:t>
      </w:r>
      <w:r w:rsidR="00281AF6" w:rsidRPr="00281AF6">
        <w:rPr>
          <w:rFonts w:asciiTheme="minorHAnsi" w:hAnsiTheme="minorHAnsi"/>
          <w:u w:val="single"/>
        </w:rPr>
        <w:t>2933</w:t>
      </w:r>
      <w:r w:rsidRPr="00281AF6">
        <w:rPr>
          <w:rFonts w:asciiTheme="minorHAnsi" w:hAnsiTheme="minorHAnsi"/>
          <w:u w:val="single"/>
        </w:rPr>
        <w:t>.</w:t>
      </w:r>
      <w:r w:rsidR="00281AF6" w:rsidRPr="00281AF6">
        <w:rPr>
          <w:rFonts w:asciiTheme="minorHAnsi" w:hAnsiTheme="minorHAnsi"/>
          <w:u w:val="single"/>
        </w:rPr>
        <w:t>82</w:t>
      </w:r>
    </w:p>
    <w:p w:rsidR="00616C20" w:rsidRPr="00904616" w:rsidRDefault="00616C20" w:rsidP="00616C20">
      <w:pPr>
        <w:tabs>
          <w:tab w:val="right" w:pos="1134"/>
          <w:tab w:val="left" w:pos="2041"/>
          <w:tab w:val="right" w:pos="3969"/>
          <w:tab w:val="right" w:pos="7995"/>
        </w:tabs>
        <w:rPr>
          <w:rFonts w:asciiTheme="minorHAnsi" w:hAnsiTheme="minorHAnsi"/>
        </w:rPr>
      </w:pPr>
      <w:r w:rsidRPr="00904616">
        <w:rPr>
          <w:rFonts w:asciiTheme="minorHAnsi" w:hAnsiTheme="minorHAnsi"/>
          <w:b/>
        </w:rPr>
        <w:t>Balance</w:t>
      </w:r>
      <w:r w:rsidRPr="00904616">
        <w:rPr>
          <w:rFonts w:asciiTheme="minorHAnsi" w:hAnsiTheme="minorHAnsi"/>
        </w:rPr>
        <w:t xml:space="preserve">                                      </w:t>
      </w:r>
      <w:r w:rsidR="000127DD">
        <w:rPr>
          <w:rFonts w:asciiTheme="minorHAnsi" w:hAnsiTheme="minorHAnsi"/>
        </w:rPr>
        <w:t xml:space="preserve">   </w:t>
      </w:r>
      <w:r w:rsidRPr="00904616">
        <w:rPr>
          <w:rFonts w:asciiTheme="minorHAnsi" w:hAnsiTheme="minorHAnsi"/>
        </w:rPr>
        <w:t xml:space="preserve"> </w:t>
      </w:r>
      <w:r w:rsidRPr="00904616">
        <w:rPr>
          <w:rFonts w:asciiTheme="minorHAnsi" w:hAnsiTheme="minorHAnsi"/>
          <w:b/>
        </w:rPr>
        <w:t>1</w:t>
      </w:r>
      <w:r w:rsidR="00281AF6">
        <w:rPr>
          <w:rFonts w:asciiTheme="minorHAnsi" w:hAnsiTheme="minorHAnsi"/>
          <w:b/>
        </w:rPr>
        <w:t>5805</w:t>
      </w:r>
      <w:r w:rsidRPr="00904616">
        <w:rPr>
          <w:rFonts w:asciiTheme="minorHAnsi" w:hAnsiTheme="minorHAnsi"/>
          <w:b/>
        </w:rPr>
        <w:t>.</w:t>
      </w:r>
      <w:r w:rsidR="00281AF6">
        <w:rPr>
          <w:rFonts w:asciiTheme="minorHAnsi" w:hAnsiTheme="minorHAnsi"/>
          <w:b/>
        </w:rPr>
        <w:t>85</w:t>
      </w:r>
      <w:r w:rsidRPr="00904616">
        <w:rPr>
          <w:rFonts w:asciiTheme="minorHAnsi" w:hAnsiTheme="minorHAnsi"/>
        </w:rPr>
        <w:t xml:space="preserve"> </w:t>
      </w:r>
      <w:r w:rsidRPr="00904616">
        <w:rPr>
          <w:rFonts w:asciiTheme="minorHAnsi" w:hAnsiTheme="minorHAnsi"/>
        </w:rPr>
        <w:tab/>
        <w:t xml:space="preserve">       </w:t>
      </w:r>
      <w:r w:rsidRPr="00904616">
        <w:rPr>
          <w:rFonts w:asciiTheme="minorHAnsi" w:hAnsiTheme="minorHAnsi" w:cs="Arial"/>
          <w:sz w:val="20"/>
        </w:rPr>
        <w:tab/>
      </w:r>
    </w:p>
    <w:bookmarkEnd w:id="0"/>
    <w:p w:rsidR="00120205" w:rsidRDefault="00120205" w:rsidP="00616C20">
      <w:pPr>
        <w:tabs>
          <w:tab w:val="right" w:pos="1134"/>
          <w:tab w:val="left" w:pos="2041"/>
          <w:tab w:val="right" w:pos="5940"/>
          <w:tab w:val="right" w:pos="7995"/>
        </w:tabs>
        <w:spacing w:line="360" w:lineRule="auto"/>
        <w:rPr>
          <w:rFonts w:asciiTheme="minorHAnsi" w:hAnsiTheme="minorHAnsi" w:cs="Arial"/>
          <w:sz w:val="20"/>
        </w:rPr>
      </w:pPr>
    </w:p>
    <w:p w:rsidR="00616C20" w:rsidRPr="00904616" w:rsidRDefault="00616C20" w:rsidP="00616C20">
      <w:pPr>
        <w:tabs>
          <w:tab w:val="right" w:pos="1134"/>
          <w:tab w:val="left" w:pos="2041"/>
          <w:tab w:val="right" w:pos="5940"/>
          <w:tab w:val="right" w:pos="7995"/>
        </w:tabs>
        <w:spacing w:line="360" w:lineRule="auto"/>
        <w:rPr>
          <w:rFonts w:asciiTheme="minorHAnsi" w:hAnsiTheme="minorHAnsi" w:cs="Arial"/>
          <w:sz w:val="20"/>
        </w:rPr>
      </w:pPr>
      <w:r w:rsidRPr="00904616">
        <w:rPr>
          <w:rFonts w:asciiTheme="minorHAnsi" w:hAnsiTheme="minorHAnsi" w:cs="Arial"/>
          <w:sz w:val="20"/>
        </w:rPr>
        <w:tab/>
      </w:r>
    </w:p>
    <w:p w:rsidR="00616C20" w:rsidRDefault="00616C20" w:rsidP="00616C20">
      <w:pPr>
        <w:rPr>
          <w:rFonts w:asciiTheme="minorHAnsi" w:hAnsiTheme="minorHAnsi"/>
        </w:rPr>
      </w:pPr>
      <w:r w:rsidRPr="00904616">
        <w:rPr>
          <w:rFonts w:asciiTheme="minorHAnsi" w:hAnsiTheme="minorHAnsi"/>
          <w:b/>
          <w:u w:val="single"/>
        </w:rPr>
        <w:t>NOTE</w:t>
      </w:r>
      <w:r w:rsidR="00E55FBA">
        <w:rPr>
          <w:rFonts w:asciiTheme="minorHAnsi" w:hAnsiTheme="minorHAnsi"/>
          <w:b/>
          <w:u w:val="single"/>
        </w:rPr>
        <w:t>S</w:t>
      </w:r>
      <w:r w:rsidRPr="00904616">
        <w:rPr>
          <w:rFonts w:asciiTheme="minorHAnsi" w:hAnsiTheme="minorHAnsi"/>
          <w:b/>
          <w:u w:val="single"/>
        </w:rPr>
        <w:t>:</w:t>
      </w:r>
      <w:r w:rsidRPr="00904616">
        <w:rPr>
          <w:rFonts w:asciiTheme="minorHAnsi" w:hAnsiTheme="minorHAnsi"/>
        </w:rPr>
        <w:tab/>
      </w:r>
      <w:r w:rsidR="00E55FBA">
        <w:rPr>
          <w:rFonts w:asciiTheme="minorHAnsi" w:hAnsiTheme="minorHAnsi"/>
        </w:rPr>
        <w:t xml:space="preserve">Clerks Mileage </w:t>
      </w:r>
      <w:r w:rsidR="00EF5E1D">
        <w:rPr>
          <w:rFonts w:asciiTheme="minorHAnsi" w:hAnsiTheme="minorHAnsi"/>
        </w:rPr>
        <w:t>–</w:t>
      </w:r>
      <w:r w:rsidR="00E55FBA">
        <w:rPr>
          <w:rFonts w:asciiTheme="minorHAnsi" w:hAnsiTheme="minorHAnsi"/>
        </w:rPr>
        <w:t xml:space="preserve"> </w:t>
      </w:r>
      <w:r w:rsidR="00EF5E1D">
        <w:rPr>
          <w:rFonts w:asciiTheme="minorHAnsi" w:hAnsiTheme="minorHAnsi"/>
        </w:rPr>
        <w:t>840 (Average – 70 miles per month)</w:t>
      </w:r>
    </w:p>
    <w:p w:rsidR="00EF5E1D" w:rsidRPr="00904616" w:rsidRDefault="00EF5E1D" w:rsidP="00616C20">
      <w:pPr>
        <w:rPr>
          <w:rFonts w:asciiTheme="minorHAnsi" w:hAnsiTheme="minorHAnsi"/>
        </w:rPr>
      </w:pPr>
      <w:r>
        <w:rPr>
          <w:rFonts w:asciiTheme="minorHAnsi" w:hAnsiTheme="minorHAnsi"/>
        </w:rPr>
        <w:tab/>
      </w:r>
      <w:r>
        <w:rPr>
          <w:rFonts w:asciiTheme="minorHAnsi" w:hAnsiTheme="minorHAnsi"/>
        </w:rPr>
        <w:tab/>
        <w:t xml:space="preserve">Clerks Hours     - </w:t>
      </w:r>
      <w:proofErr w:type="gramStart"/>
      <w:r>
        <w:rPr>
          <w:rFonts w:asciiTheme="minorHAnsi" w:hAnsiTheme="minorHAnsi"/>
        </w:rPr>
        <w:t>466  (</w:t>
      </w:r>
      <w:proofErr w:type="gramEnd"/>
      <w:r>
        <w:rPr>
          <w:rFonts w:asciiTheme="minorHAnsi" w:hAnsiTheme="minorHAnsi"/>
        </w:rPr>
        <w:t>Average – 39 hrs per month )</w:t>
      </w:r>
    </w:p>
    <w:p w:rsidR="00616C20" w:rsidRDefault="00616C20"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120205" w:rsidRDefault="00120205" w:rsidP="00616C20">
      <w:pPr>
        <w:rPr>
          <w:b/>
          <w:u w:val="single"/>
        </w:rPr>
      </w:pPr>
    </w:p>
    <w:p w:rsidR="00445517" w:rsidRPr="00120205" w:rsidRDefault="00445517" w:rsidP="00445517">
      <w:pPr>
        <w:tabs>
          <w:tab w:val="right" w:pos="1134"/>
          <w:tab w:val="left" w:pos="2041"/>
          <w:tab w:val="right" w:pos="6294"/>
          <w:tab w:val="right" w:pos="7995"/>
        </w:tabs>
        <w:spacing w:line="360" w:lineRule="auto"/>
        <w:rPr>
          <w:rFonts w:asciiTheme="minorHAnsi" w:hAnsiTheme="minorHAnsi"/>
          <w:b/>
          <w:sz w:val="28"/>
          <w:szCs w:val="28"/>
        </w:rPr>
      </w:pPr>
      <w:r w:rsidRPr="00120205">
        <w:rPr>
          <w:rFonts w:asciiTheme="minorHAnsi" w:hAnsiTheme="minorHAnsi"/>
          <w:b/>
          <w:sz w:val="28"/>
          <w:szCs w:val="28"/>
        </w:rPr>
        <w:lastRenderedPageBreak/>
        <w:t>SUPPORTING STATEMENT FOR THE YEAR ENDING 31</w:t>
      </w:r>
      <w:r w:rsidRPr="00120205">
        <w:rPr>
          <w:rFonts w:asciiTheme="minorHAnsi" w:hAnsiTheme="minorHAnsi"/>
          <w:b/>
          <w:sz w:val="28"/>
          <w:szCs w:val="28"/>
          <w:vertAlign w:val="superscript"/>
        </w:rPr>
        <w:t>ST</w:t>
      </w:r>
      <w:r w:rsidRPr="00120205">
        <w:rPr>
          <w:rFonts w:asciiTheme="minorHAnsi" w:hAnsiTheme="minorHAnsi"/>
          <w:b/>
          <w:sz w:val="28"/>
          <w:szCs w:val="28"/>
        </w:rPr>
        <w:t xml:space="preserve"> MARCH 2015</w:t>
      </w:r>
    </w:p>
    <w:p w:rsidR="00445517" w:rsidRPr="00212CBA" w:rsidRDefault="00445517" w:rsidP="00445517">
      <w:pPr>
        <w:rPr>
          <w:rFonts w:asciiTheme="minorHAnsi" w:hAnsiTheme="minorHAnsi"/>
        </w:rPr>
      </w:pPr>
    </w:p>
    <w:p w:rsidR="00445517" w:rsidRPr="00212CBA" w:rsidRDefault="00445517" w:rsidP="00445517">
      <w:pPr>
        <w:pStyle w:val="Heading8"/>
        <w:rPr>
          <w:rFonts w:asciiTheme="minorHAnsi" w:hAnsiTheme="minorHAnsi"/>
          <w:szCs w:val="24"/>
        </w:rPr>
      </w:pPr>
      <w:r w:rsidRPr="00212CBA">
        <w:rPr>
          <w:rFonts w:asciiTheme="minorHAnsi" w:hAnsiTheme="minorHAnsi"/>
          <w:szCs w:val="24"/>
        </w:rPr>
        <w:t xml:space="preserve">ASSETS  </w:t>
      </w:r>
    </w:p>
    <w:p w:rsidR="00445517" w:rsidRPr="00212CBA" w:rsidRDefault="00445517" w:rsidP="00445517">
      <w:pPr>
        <w:tabs>
          <w:tab w:val="right" w:pos="1134"/>
          <w:tab w:val="left" w:pos="2041"/>
          <w:tab w:val="right" w:pos="6294"/>
          <w:tab w:val="right" w:pos="7995"/>
        </w:tabs>
        <w:ind w:left="360"/>
        <w:rPr>
          <w:rFonts w:asciiTheme="minorHAnsi" w:hAnsiTheme="minorHAnsi"/>
        </w:rPr>
      </w:pPr>
      <w:r w:rsidRPr="00212CBA">
        <w:rPr>
          <w:rFonts w:asciiTheme="minorHAnsi" w:hAnsiTheme="minorHAnsi"/>
        </w:rPr>
        <w:t>There were no purchases or disposals during the year.</w:t>
      </w:r>
    </w:p>
    <w:p w:rsidR="00445517" w:rsidRPr="00212CBA" w:rsidRDefault="00445517" w:rsidP="00445517">
      <w:pPr>
        <w:tabs>
          <w:tab w:val="right" w:pos="1134"/>
          <w:tab w:val="left" w:pos="2041"/>
          <w:tab w:val="right" w:pos="6294"/>
          <w:tab w:val="right" w:pos="7995"/>
        </w:tabs>
        <w:ind w:left="360"/>
        <w:rPr>
          <w:rFonts w:asciiTheme="minorHAnsi" w:hAnsiTheme="minorHAnsi"/>
        </w:rPr>
      </w:pPr>
      <w:r w:rsidRPr="00212CBA">
        <w:rPr>
          <w:rFonts w:asciiTheme="minorHAnsi" w:hAnsiTheme="minorHAnsi"/>
        </w:rPr>
        <w:tab/>
        <w:t xml:space="preserve">         </w:t>
      </w:r>
      <w:r w:rsidRPr="00212CBA">
        <w:rPr>
          <w:rFonts w:asciiTheme="minorHAnsi" w:hAnsiTheme="minorHAnsi"/>
        </w:rPr>
        <w:tab/>
      </w:r>
    </w:p>
    <w:p w:rsidR="00445517" w:rsidRPr="00212CBA" w:rsidRDefault="00445517" w:rsidP="00445517">
      <w:pPr>
        <w:tabs>
          <w:tab w:val="right" w:pos="1134"/>
          <w:tab w:val="left" w:pos="2041"/>
          <w:tab w:val="right" w:pos="6294"/>
          <w:tab w:val="right" w:pos="7995"/>
        </w:tabs>
        <w:spacing w:line="360" w:lineRule="auto"/>
        <w:rPr>
          <w:rFonts w:asciiTheme="minorHAnsi" w:hAnsiTheme="minorHAnsi"/>
          <w:b/>
        </w:rPr>
      </w:pPr>
      <w:r w:rsidRPr="00212CBA">
        <w:rPr>
          <w:rFonts w:asciiTheme="minorHAnsi" w:hAnsiTheme="minorHAnsi"/>
        </w:rPr>
        <w:t xml:space="preserve">  At 31 March 2014 the purchase value of the assets held were </w:t>
      </w:r>
      <w:r w:rsidRPr="00212CBA">
        <w:rPr>
          <w:rFonts w:asciiTheme="minorHAnsi" w:hAnsiTheme="minorHAnsi"/>
          <w:b/>
        </w:rPr>
        <w:t>£6832</w:t>
      </w:r>
    </w:p>
    <w:p w:rsidR="00445517" w:rsidRPr="00212CBA" w:rsidRDefault="00445517" w:rsidP="00445517">
      <w:pPr>
        <w:tabs>
          <w:tab w:val="right" w:pos="1134"/>
          <w:tab w:val="left" w:pos="2041"/>
          <w:tab w:val="right" w:pos="6294"/>
          <w:tab w:val="right" w:pos="7995"/>
        </w:tabs>
        <w:rPr>
          <w:rFonts w:asciiTheme="minorHAnsi" w:hAnsiTheme="minorHAnsi"/>
          <w:b/>
          <w:u w:val="single"/>
        </w:rPr>
      </w:pPr>
    </w:p>
    <w:p w:rsidR="00445517" w:rsidRPr="00212CBA" w:rsidRDefault="00445517" w:rsidP="00445517">
      <w:pPr>
        <w:tabs>
          <w:tab w:val="right" w:pos="1134"/>
          <w:tab w:val="left" w:pos="2041"/>
          <w:tab w:val="right" w:pos="6294"/>
          <w:tab w:val="right" w:pos="7995"/>
        </w:tabs>
        <w:spacing w:line="360" w:lineRule="auto"/>
        <w:rPr>
          <w:rFonts w:asciiTheme="minorHAnsi" w:hAnsiTheme="minorHAnsi"/>
          <w:b/>
          <w:u w:val="single"/>
        </w:rPr>
      </w:pPr>
      <w:r w:rsidRPr="00212CBA">
        <w:rPr>
          <w:rFonts w:asciiTheme="minorHAnsi" w:hAnsiTheme="minorHAnsi"/>
          <w:b/>
          <w:u w:val="single"/>
        </w:rPr>
        <w:t>BORROWINGS</w:t>
      </w:r>
      <w:r w:rsidRPr="00212CBA">
        <w:rPr>
          <w:rFonts w:asciiTheme="minorHAnsi" w:hAnsiTheme="minorHAnsi"/>
          <w:u w:val="single"/>
        </w:rPr>
        <w:t>.</w:t>
      </w:r>
    </w:p>
    <w:p w:rsidR="00445517" w:rsidRPr="00212CBA" w:rsidRDefault="00445517" w:rsidP="00445517">
      <w:pPr>
        <w:pStyle w:val="BodyText2"/>
        <w:tabs>
          <w:tab w:val="clear" w:pos="6804"/>
          <w:tab w:val="right" w:pos="6294"/>
        </w:tabs>
        <w:rPr>
          <w:rFonts w:asciiTheme="minorHAnsi" w:hAnsiTheme="minorHAnsi"/>
          <w:szCs w:val="24"/>
        </w:rPr>
      </w:pPr>
      <w:r w:rsidRPr="00212CBA">
        <w:rPr>
          <w:rFonts w:asciiTheme="minorHAnsi" w:hAnsiTheme="minorHAnsi"/>
          <w:szCs w:val="24"/>
        </w:rPr>
        <w:t xml:space="preserve">At 31 March 2014, there were no outstanding loans to the Council. </w:t>
      </w:r>
    </w:p>
    <w:p w:rsidR="00445517" w:rsidRPr="00212CBA" w:rsidRDefault="00445517" w:rsidP="00445517">
      <w:pPr>
        <w:pStyle w:val="BodyText2"/>
        <w:tabs>
          <w:tab w:val="clear" w:pos="6804"/>
          <w:tab w:val="right" w:pos="6294"/>
        </w:tabs>
        <w:rPr>
          <w:rFonts w:asciiTheme="minorHAnsi" w:hAnsiTheme="minorHAnsi"/>
          <w:szCs w:val="24"/>
        </w:rPr>
      </w:pPr>
    </w:p>
    <w:p w:rsidR="00445517" w:rsidRPr="00212CBA" w:rsidRDefault="00445517" w:rsidP="00445517">
      <w:pPr>
        <w:pStyle w:val="Heading2"/>
        <w:tabs>
          <w:tab w:val="right" w:pos="1134"/>
          <w:tab w:val="left" w:pos="2041"/>
          <w:tab w:val="right" w:pos="6294"/>
          <w:tab w:val="right" w:pos="7995"/>
        </w:tabs>
        <w:spacing w:line="360" w:lineRule="auto"/>
        <w:rPr>
          <w:rFonts w:asciiTheme="minorHAnsi" w:hAnsiTheme="minorHAnsi"/>
          <w:szCs w:val="24"/>
          <w:u w:val="single"/>
        </w:rPr>
      </w:pPr>
      <w:r w:rsidRPr="00212CBA">
        <w:rPr>
          <w:rFonts w:asciiTheme="minorHAnsi" w:hAnsiTheme="minorHAnsi"/>
          <w:szCs w:val="24"/>
          <w:u w:val="single"/>
        </w:rPr>
        <w:t>LEASES</w:t>
      </w:r>
    </w:p>
    <w:p w:rsidR="00445517" w:rsidRPr="00212CBA" w:rsidRDefault="00445517" w:rsidP="00445517">
      <w:pPr>
        <w:tabs>
          <w:tab w:val="right" w:pos="1134"/>
          <w:tab w:val="left" w:pos="2041"/>
          <w:tab w:val="right" w:pos="6294"/>
          <w:tab w:val="right" w:pos="7995"/>
        </w:tabs>
        <w:rPr>
          <w:rFonts w:asciiTheme="minorHAnsi" w:hAnsiTheme="minorHAnsi"/>
        </w:rPr>
      </w:pPr>
      <w:r w:rsidRPr="00212CBA">
        <w:rPr>
          <w:rFonts w:asciiTheme="minorHAnsi" w:hAnsiTheme="minorHAnsi"/>
        </w:rPr>
        <w:t>At 31 March 2014, no leases were in operation.</w:t>
      </w:r>
    </w:p>
    <w:p w:rsidR="00445517" w:rsidRPr="00212CBA" w:rsidRDefault="00445517" w:rsidP="00445517">
      <w:pPr>
        <w:tabs>
          <w:tab w:val="right" w:pos="1134"/>
          <w:tab w:val="left" w:pos="2041"/>
          <w:tab w:val="right" w:pos="6294"/>
          <w:tab w:val="right" w:pos="7995"/>
        </w:tabs>
        <w:rPr>
          <w:rFonts w:asciiTheme="minorHAnsi" w:hAnsiTheme="minorHAnsi"/>
          <w:b/>
        </w:rPr>
      </w:pPr>
      <w:r w:rsidRPr="00212CBA">
        <w:rPr>
          <w:rFonts w:asciiTheme="minorHAnsi" w:hAnsiTheme="minorHAnsi"/>
        </w:rPr>
        <w:tab/>
        <w:t xml:space="preserve"> </w:t>
      </w:r>
    </w:p>
    <w:p w:rsidR="00445517" w:rsidRPr="00212CBA" w:rsidRDefault="00445517" w:rsidP="00445517">
      <w:pPr>
        <w:tabs>
          <w:tab w:val="right" w:pos="1134"/>
          <w:tab w:val="left" w:pos="2041"/>
          <w:tab w:val="right" w:pos="6294"/>
          <w:tab w:val="right" w:pos="7995"/>
        </w:tabs>
        <w:rPr>
          <w:rFonts w:asciiTheme="minorHAnsi" w:hAnsiTheme="minorHAnsi"/>
          <w:b/>
        </w:rPr>
      </w:pPr>
      <w:r w:rsidRPr="00212CBA">
        <w:rPr>
          <w:rFonts w:asciiTheme="minorHAnsi" w:hAnsiTheme="minorHAnsi"/>
          <w:b/>
          <w:u w:val="single"/>
        </w:rPr>
        <w:t>DEBT OUTSTANDING</w:t>
      </w:r>
      <w:r w:rsidRPr="00212CBA">
        <w:rPr>
          <w:rFonts w:asciiTheme="minorHAnsi" w:hAnsiTheme="minorHAnsi"/>
          <w:b/>
        </w:rPr>
        <w:t xml:space="preserve"> </w:t>
      </w:r>
    </w:p>
    <w:p w:rsidR="00445517" w:rsidRPr="00212CBA" w:rsidRDefault="00445517" w:rsidP="00445517">
      <w:pPr>
        <w:tabs>
          <w:tab w:val="right" w:pos="1134"/>
          <w:tab w:val="left" w:pos="2041"/>
          <w:tab w:val="right" w:pos="6294"/>
          <w:tab w:val="right" w:pos="7995"/>
        </w:tabs>
        <w:rPr>
          <w:rFonts w:asciiTheme="minorHAnsi" w:hAnsiTheme="minorHAnsi"/>
          <w:b/>
        </w:rPr>
      </w:pPr>
      <w:r w:rsidRPr="00212CBA">
        <w:rPr>
          <w:rFonts w:asciiTheme="minorHAnsi" w:hAnsiTheme="minorHAnsi"/>
          <w:b/>
        </w:rPr>
        <w:t xml:space="preserve">           </w:t>
      </w:r>
    </w:p>
    <w:p w:rsidR="00445517" w:rsidRPr="00212CBA" w:rsidRDefault="00445517" w:rsidP="00445517">
      <w:pPr>
        <w:tabs>
          <w:tab w:val="right" w:pos="1134"/>
          <w:tab w:val="left" w:pos="2041"/>
          <w:tab w:val="right" w:pos="6294"/>
          <w:tab w:val="right" w:pos="7995"/>
        </w:tabs>
        <w:rPr>
          <w:rFonts w:asciiTheme="minorHAnsi" w:hAnsiTheme="minorHAnsi"/>
          <w:b/>
        </w:rPr>
      </w:pPr>
      <w:r w:rsidRPr="00212CBA">
        <w:rPr>
          <w:rFonts w:asciiTheme="minorHAnsi" w:hAnsiTheme="minorHAnsi"/>
        </w:rPr>
        <w:t xml:space="preserve">At 31 March 2014 there was an outstanding debt for VAT of </w:t>
      </w:r>
      <w:r w:rsidRPr="00212CBA">
        <w:rPr>
          <w:rFonts w:asciiTheme="minorHAnsi" w:hAnsiTheme="minorHAnsi"/>
          <w:b/>
        </w:rPr>
        <w:t xml:space="preserve">£132.70 </w:t>
      </w:r>
      <w:r w:rsidRPr="00212CBA">
        <w:rPr>
          <w:rFonts w:asciiTheme="minorHAnsi" w:hAnsiTheme="minorHAnsi"/>
        </w:rPr>
        <w:t>due to the Council</w:t>
      </w:r>
    </w:p>
    <w:p w:rsidR="00445517" w:rsidRPr="00212CBA" w:rsidRDefault="00445517" w:rsidP="00445517">
      <w:pPr>
        <w:tabs>
          <w:tab w:val="right" w:pos="1134"/>
          <w:tab w:val="left" w:pos="2041"/>
          <w:tab w:val="right" w:pos="6294"/>
          <w:tab w:val="right" w:pos="7995"/>
        </w:tabs>
        <w:rPr>
          <w:rFonts w:asciiTheme="minorHAnsi" w:hAnsiTheme="minorHAnsi"/>
        </w:rPr>
      </w:pPr>
    </w:p>
    <w:p w:rsidR="00445517" w:rsidRPr="00212CBA" w:rsidRDefault="00445517" w:rsidP="00445517">
      <w:pPr>
        <w:pStyle w:val="Heading2"/>
        <w:tabs>
          <w:tab w:val="right" w:pos="1134"/>
          <w:tab w:val="left" w:pos="2041"/>
          <w:tab w:val="right" w:pos="6294"/>
          <w:tab w:val="right" w:pos="7995"/>
        </w:tabs>
        <w:rPr>
          <w:rFonts w:asciiTheme="minorHAnsi" w:hAnsiTheme="minorHAnsi"/>
          <w:szCs w:val="24"/>
          <w:u w:val="single"/>
        </w:rPr>
      </w:pPr>
      <w:r w:rsidRPr="00212CBA">
        <w:rPr>
          <w:rFonts w:asciiTheme="minorHAnsi" w:hAnsiTheme="minorHAnsi"/>
          <w:szCs w:val="24"/>
          <w:u w:val="single"/>
        </w:rPr>
        <w:t>TENANCIES</w:t>
      </w:r>
    </w:p>
    <w:p w:rsidR="00445517" w:rsidRPr="00212CBA" w:rsidRDefault="00445517" w:rsidP="00445517">
      <w:pPr>
        <w:rPr>
          <w:rFonts w:asciiTheme="minorHAnsi" w:hAnsiTheme="minorHAnsi"/>
        </w:rPr>
      </w:pPr>
    </w:p>
    <w:p w:rsidR="00445517" w:rsidRPr="00212CBA" w:rsidRDefault="00445517" w:rsidP="00445517">
      <w:pPr>
        <w:pStyle w:val="Heading2"/>
        <w:tabs>
          <w:tab w:val="right" w:pos="1134"/>
          <w:tab w:val="left" w:pos="2041"/>
          <w:tab w:val="right" w:pos="6294"/>
          <w:tab w:val="right" w:pos="7995"/>
        </w:tabs>
        <w:rPr>
          <w:rFonts w:asciiTheme="minorHAnsi" w:hAnsiTheme="minorHAnsi"/>
          <w:b w:val="0"/>
          <w:szCs w:val="24"/>
        </w:rPr>
      </w:pPr>
      <w:r w:rsidRPr="00212CBA">
        <w:rPr>
          <w:rFonts w:asciiTheme="minorHAnsi" w:hAnsiTheme="minorHAnsi"/>
          <w:b w:val="0"/>
          <w:szCs w:val="24"/>
        </w:rPr>
        <w:t>During the year, no tenancies were entered into.</w:t>
      </w:r>
    </w:p>
    <w:p w:rsidR="00445517" w:rsidRPr="00212CBA" w:rsidRDefault="00445517" w:rsidP="00445517">
      <w:pPr>
        <w:rPr>
          <w:rFonts w:asciiTheme="minorHAnsi" w:hAnsiTheme="minorHAnsi"/>
        </w:rPr>
      </w:pPr>
    </w:p>
    <w:p w:rsidR="00445517" w:rsidRPr="00212CBA" w:rsidRDefault="00445517" w:rsidP="00445517">
      <w:pPr>
        <w:pStyle w:val="Heading2"/>
        <w:tabs>
          <w:tab w:val="right" w:pos="1134"/>
          <w:tab w:val="left" w:pos="2041"/>
          <w:tab w:val="right" w:pos="6294"/>
          <w:tab w:val="right" w:pos="7995"/>
        </w:tabs>
        <w:spacing w:line="360" w:lineRule="auto"/>
        <w:rPr>
          <w:rFonts w:asciiTheme="minorHAnsi" w:hAnsiTheme="minorHAnsi"/>
          <w:szCs w:val="24"/>
          <w:u w:val="single"/>
        </w:rPr>
      </w:pPr>
      <w:r w:rsidRPr="00212CBA">
        <w:rPr>
          <w:rFonts w:asciiTheme="minorHAnsi" w:hAnsiTheme="minorHAnsi"/>
          <w:szCs w:val="24"/>
          <w:u w:val="single"/>
        </w:rPr>
        <w:t>S.137 PAYMENTS</w:t>
      </w:r>
    </w:p>
    <w:p w:rsidR="00445517" w:rsidRPr="00212CBA" w:rsidRDefault="00445517" w:rsidP="00445517">
      <w:pPr>
        <w:tabs>
          <w:tab w:val="right" w:pos="1134"/>
          <w:tab w:val="left" w:pos="2041"/>
          <w:tab w:val="right" w:pos="6294"/>
          <w:tab w:val="right" w:pos="7995"/>
        </w:tabs>
        <w:rPr>
          <w:rFonts w:asciiTheme="minorHAnsi" w:hAnsiTheme="minorHAnsi"/>
        </w:rPr>
      </w:pPr>
      <w:r w:rsidRPr="00212CBA">
        <w:rPr>
          <w:rFonts w:asciiTheme="minorHAnsi" w:hAnsiTheme="minorHAnsi"/>
        </w:rPr>
        <w:t xml:space="preserve">Section 137 of the Local Government Act 1972 enables the Parish Council to spend up to the product of £6.15 per elector for the benefit of people in the area on activities or projects not specifically authorised by other powers.  The limit for this Council in the year of account was </w:t>
      </w:r>
      <w:r w:rsidRPr="00AA3751">
        <w:rPr>
          <w:rFonts w:asciiTheme="minorHAnsi" w:hAnsiTheme="minorHAnsi"/>
        </w:rPr>
        <w:t xml:space="preserve">£4446.45 </w:t>
      </w:r>
      <w:r w:rsidRPr="00212CBA">
        <w:rPr>
          <w:rFonts w:asciiTheme="minorHAnsi" w:hAnsiTheme="minorHAnsi"/>
        </w:rPr>
        <w:t>and the following payments were made:</w:t>
      </w:r>
    </w:p>
    <w:p w:rsidR="00445517" w:rsidRPr="00212CBA" w:rsidRDefault="00445517" w:rsidP="00445517">
      <w:pPr>
        <w:tabs>
          <w:tab w:val="right" w:pos="1134"/>
          <w:tab w:val="left" w:pos="2041"/>
          <w:tab w:val="right" w:pos="6294"/>
          <w:tab w:val="right" w:pos="7995"/>
        </w:tabs>
        <w:rPr>
          <w:rFonts w:asciiTheme="minorHAnsi" w:hAnsiTheme="minorHAnsi"/>
        </w:rPr>
      </w:pPr>
      <w:r w:rsidRPr="00212CBA">
        <w:rPr>
          <w:rFonts w:asciiTheme="minorHAnsi" w:hAnsiTheme="minorHAnsi"/>
        </w:rPr>
        <w:t xml:space="preserve">       </w:t>
      </w:r>
    </w:p>
    <w:p w:rsidR="00445517" w:rsidRPr="00212CBA" w:rsidRDefault="00445517" w:rsidP="00212CBA">
      <w:pPr>
        <w:pStyle w:val="NoSpacing"/>
        <w:rPr>
          <w:sz w:val="24"/>
          <w:szCs w:val="24"/>
        </w:rPr>
      </w:pPr>
      <w:r w:rsidRPr="00212CBA">
        <w:rPr>
          <w:sz w:val="24"/>
          <w:szCs w:val="24"/>
        </w:rPr>
        <w:t xml:space="preserve">Armed Forces Day                                       </w:t>
      </w:r>
      <w:r w:rsidR="00212CBA" w:rsidRPr="00212CBA">
        <w:rPr>
          <w:sz w:val="24"/>
          <w:szCs w:val="24"/>
        </w:rPr>
        <w:t xml:space="preserve">          </w:t>
      </w:r>
      <w:r w:rsidR="00212CBA" w:rsidRPr="00212CBA">
        <w:rPr>
          <w:sz w:val="24"/>
          <w:szCs w:val="24"/>
        </w:rPr>
        <w:tab/>
      </w:r>
      <w:r w:rsidRPr="00212CBA">
        <w:rPr>
          <w:sz w:val="24"/>
          <w:szCs w:val="24"/>
        </w:rPr>
        <w:t xml:space="preserve">         </w:t>
      </w:r>
      <w:r w:rsidR="00212CBA" w:rsidRPr="00212CBA">
        <w:rPr>
          <w:sz w:val="24"/>
          <w:szCs w:val="24"/>
        </w:rPr>
        <w:t xml:space="preserve">            </w:t>
      </w:r>
      <w:r w:rsidR="00212CBA">
        <w:rPr>
          <w:sz w:val="24"/>
          <w:szCs w:val="24"/>
        </w:rPr>
        <w:t xml:space="preserve">  </w:t>
      </w:r>
      <w:r w:rsidRPr="00212CBA">
        <w:rPr>
          <w:sz w:val="24"/>
          <w:szCs w:val="24"/>
        </w:rPr>
        <w:t>50</w:t>
      </w:r>
    </w:p>
    <w:p w:rsidR="00212CBA" w:rsidRPr="00212CBA" w:rsidRDefault="00445517" w:rsidP="00212CBA">
      <w:pPr>
        <w:pStyle w:val="NoSpacing"/>
        <w:rPr>
          <w:sz w:val="24"/>
          <w:szCs w:val="24"/>
        </w:rPr>
      </w:pPr>
      <w:r w:rsidRPr="00212CBA">
        <w:rPr>
          <w:sz w:val="24"/>
          <w:szCs w:val="24"/>
        </w:rPr>
        <w:t xml:space="preserve">IOW Music Festival             </w:t>
      </w:r>
      <w:r w:rsidR="00212CBA" w:rsidRPr="00212CBA">
        <w:rPr>
          <w:sz w:val="24"/>
          <w:szCs w:val="24"/>
        </w:rPr>
        <w:t xml:space="preserve">       </w:t>
      </w:r>
      <w:r w:rsidR="00212CBA" w:rsidRPr="00212CBA">
        <w:rPr>
          <w:sz w:val="24"/>
          <w:szCs w:val="24"/>
        </w:rPr>
        <w:tab/>
      </w:r>
      <w:r w:rsidRPr="00212CBA">
        <w:rPr>
          <w:sz w:val="24"/>
          <w:szCs w:val="24"/>
        </w:rPr>
        <w:t xml:space="preserve">                       </w:t>
      </w:r>
      <w:r w:rsidR="00212CBA" w:rsidRPr="00212CBA">
        <w:rPr>
          <w:sz w:val="24"/>
          <w:szCs w:val="24"/>
        </w:rPr>
        <w:t xml:space="preserve">           </w:t>
      </w:r>
      <w:r w:rsidR="00212CBA">
        <w:rPr>
          <w:sz w:val="24"/>
          <w:szCs w:val="24"/>
        </w:rPr>
        <w:t xml:space="preserve">              </w:t>
      </w:r>
      <w:r w:rsidR="00212CBA" w:rsidRPr="00212CBA">
        <w:rPr>
          <w:sz w:val="24"/>
          <w:szCs w:val="24"/>
        </w:rPr>
        <w:t xml:space="preserve">  </w:t>
      </w:r>
      <w:r w:rsidRPr="00212CBA">
        <w:rPr>
          <w:sz w:val="24"/>
          <w:szCs w:val="24"/>
        </w:rPr>
        <w:t>50</w:t>
      </w:r>
    </w:p>
    <w:p w:rsidR="00445517" w:rsidRPr="00212CBA" w:rsidRDefault="00212CBA" w:rsidP="00212CBA">
      <w:pPr>
        <w:pStyle w:val="NoSpacing"/>
        <w:rPr>
          <w:sz w:val="24"/>
          <w:szCs w:val="24"/>
        </w:rPr>
      </w:pPr>
      <w:r w:rsidRPr="00212CBA">
        <w:rPr>
          <w:sz w:val="24"/>
          <w:szCs w:val="24"/>
        </w:rPr>
        <w:t>Victim Support</w:t>
      </w:r>
      <w:r w:rsidR="00445517" w:rsidRPr="00212CBA">
        <w:rPr>
          <w:sz w:val="24"/>
          <w:szCs w:val="24"/>
        </w:rPr>
        <w:t xml:space="preserve">                 </w:t>
      </w:r>
      <w:r w:rsidRPr="00212CBA">
        <w:rPr>
          <w:sz w:val="24"/>
          <w:szCs w:val="24"/>
        </w:rPr>
        <w:t xml:space="preserve">                 </w:t>
      </w:r>
      <w:r w:rsidRPr="00212CBA">
        <w:rPr>
          <w:sz w:val="24"/>
          <w:szCs w:val="24"/>
        </w:rPr>
        <w:tab/>
      </w:r>
      <w:r w:rsidR="00445517" w:rsidRPr="00212CBA">
        <w:rPr>
          <w:sz w:val="24"/>
          <w:szCs w:val="24"/>
        </w:rPr>
        <w:t xml:space="preserve">               </w:t>
      </w:r>
      <w:r w:rsidRPr="00212CBA">
        <w:rPr>
          <w:sz w:val="24"/>
          <w:szCs w:val="24"/>
        </w:rPr>
        <w:t xml:space="preserve">                                   50</w:t>
      </w:r>
    </w:p>
    <w:p w:rsidR="00445517" w:rsidRPr="00212CBA" w:rsidRDefault="00212CBA" w:rsidP="00212CBA">
      <w:pPr>
        <w:pStyle w:val="NoSpacing"/>
        <w:rPr>
          <w:b/>
        </w:rPr>
      </w:pPr>
      <w:r w:rsidRPr="00212CBA">
        <w:rPr>
          <w:sz w:val="24"/>
          <w:szCs w:val="24"/>
        </w:rPr>
        <w:t xml:space="preserve">History Book                                                                                          </w:t>
      </w:r>
      <w:r>
        <w:rPr>
          <w:sz w:val="24"/>
          <w:szCs w:val="24"/>
        </w:rPr>
        <w:t xml:space="preserve"> </w:t>
      </w:r>
      <w:r w:rsidRPr="00212CBA">
        <w:rPr>
          <w:sz w:val="24"/>
          <w:szCs w:val="24"/>
        </w:rPr>
        <w:t xml:space="preserve">300  </w:t>
      </w:r>
      <w:r w:rsidRPr="00212CBA">
        <w:rPr>
          <w:sz w:val="24"/>
          <w:szCs w:val="24"/>
        </w:rPr>
        <w:tab/>
      </w:r>
      <w:r w:rsidR="00445517" w:rsidRPr="00212CBA">
        <w:rPr>
          <w:sz w:val="24"/>
          <w:szCs w:val="24"/>
        </w:rPr>
        <w:t xml:space="preserve">                                                                      </w:t>
      </w:r>
      <w:r w:rsidR="00445517" w:rsidRPr="00212CBA">
        <w:rPr>
          <w:sz w:val="24"/>
          <w:szCs w:val="24"/>
        </w:rPr>
        <w:tab/>
        <w:t xml:space="preserve">                               </w:t>
      </w:r>
      <w:r w:rsidR="00445517" w:rsidRPr="00212CBA">
        <w:rPr>
          <w:sz w:val="24"/>
          <w:szCs w:val="24"/>
        </w:rPr>
        <w:tab/>
      </w:r>
      <w:r w:rsidR="00445517" w:rsidRPr="00212CBA">
        <w:rPr>
          <w:sz w:val="24"/>
          <w:szCs w:val="24"/>
        </w:rPr>
        <w:tab/>
      </w:r>
      <w:r w:rsidR="00445517" w:rsidRPr="00212CBA">
        <w:rPr>
          <w:sz w:val="24"/>
          <w:szCs w:val="24"/>
        </w:rPr>
        <w:tab/>
        <w:t xml:space="preserve">                               </w:t>
      </w:r>
      <w:r>
        <w:rPr>
          <w:sz w:val="24"/>
          <w:szCs w:val="24"/>
        </w:rPr>
        <w:t xml:space="preserve">  </w:t>
      </w:r>
      <w:r w:rsidR="00445517" w:rsidRPr="00212CBA">
        <w:rPr>
          <w:b/>
          <w:sz w:val="24"/>
          <w:szCs w:val="24"/>
          <w:u w:val="single"/>
        </w:rPr>
        <w:t>£</w:t>
      </w:r>
      <w:r w:rsidRPr="00212CBA">
        <w:rPr>
          <w:b/>
          <w:sz w:val="24"/>
          <w:szCs w:val="24"/>
          <w:u w:val="single"/>
        </w:rPr>
        <w:t>450</w:t>
      </w:r>
      <w:r w:rsidR="00445517" w:rsidRPr="00212CBA">
        <w:rPr>
          <w:b/>
          <w:sz w:val="24"/>
          <w:szCs w:val="24"/>
        </w:rPr>
        <w:tab/>
      </w:r>
      <w:r w:rsidR="00445517" w:rsidRPr="00212CBA">
        <w:rPr>
          <w:b/>
        </w:rPr>
        <w:tab/>
      </w:r>
      <w:r w:rsidR="00445517" w:rsidRPr="00212CBA">
        <w:rPr>
          <w:b/>
        </w:rPr>
        <w:tab/>
        <w:t xml:space="preserve">  </w:t>
      </w:r>
      <w:r w:rsidR="00445517" w:rsidRPr="00212CBA">
        <w:t xml:space="preserve">  </w:t>
      </w:r>
      <w:r w:rsidR="00445517" w:rsidRPr="00212CBA">
        <w:tab/>
        <w:t xml:space="preserve">    </w:t>
      </w:r>
      <w:r w:rsidR="00445517" w:rsidRPr="00212CBA">
        <w:tab/>
      </w:r>
      <w:r w:rsidR="00445517" w:rsidRPr="00212CBA">
        <w:tab/>
      </w:r>
      <w:r w:rsidR="00445517" w:rsidRPr="00212CBA">
        <w:tab/>
      </w:r>
    </w:p>
    <w:p w:rsidR="00445517" w:rsidRDefault="00445517" w:rsidP="00445517">
      <w:pPr>
        <w:pStyle w:val="Heading1"/>
        <w:spacing w:line="360" w:lineRule="auto"/>
        <w:rPr>
          <w:rFonts w:asciiTheme="minorHAnsi" w:hAnsiTheme="minorHAnsi"/>
          <w:szCs w:val="24"/>
        </w:rPr>
      </w:pPr>
    </w:p>
    <w:p w:rsidR="00AA3751" w:rsidRDefault="00AA3751" w:rsidP="00AA3751"/>
    <w:p w:rsidR="00AA3751" w:rsidRDefault="00AA3751" w:rsidP="00AA3751"/>
    <w:p w:rsidR="00AA3751" w:rsidRPr="00AA3751" w:rsidRDefault="00AA3751" w:rsidP="00AA3751">
      <w:bookmarkStart w:id="1" w:name="_GoBack"/>
      <w:bookmarkEnd w:id="1"/>
    </w:p>
    <w:p w:rsidR="00445517" w:rsidRDefault="00445517" w:rsidP="00445517">
      <w:pPr>
        <w:rPr>
          <w:rFonts w:asciiTheme="minorHAnsi" w:hAnsiTheme="minorHAnsi"/>
        </w:rPr>
      </w:pPr>
    </w:p>
    <w:p w:rsidR="00445517" w:rsidRPr="00212CBA" w:rsidRDefault="00445517" w:rsidP="00445517">
      <w:pPr>
        <w:pStyle w:val="Heading1"/>
        <w:spacing w:line="360" w:lineRule="auto"/>
        <w:rPr>
          <w:rFonts w:asciiTheme="minorHAnsi" w:hAnsiTheme="minorHAnsi"/>
          <w:szCs w:val="24"/>
        </w:rPr>
      </w:pPr>
      <w:r w:rsidRPr="00212CBA">
        <w:rPr>
          <w:rFonts w:asciiTheme="minorHAnsi" w:hAnsiTheme="minorHAnsi"/>
          <w:szCs w:val="24"/>
        </w:rPr>
        <w:t xml:space="preserve">Signed         </w:t>
      </w:r>
    </w:p>
    <w:p w:rsidR="00445517" w:rsidRPr="00212CBA" w:rsidRDefault="00445517" w:rsidP="00445517">
      <w:pPr>
        <w:rPr>
          <w:rFonts w:asciiTheme="minorHAnsi" w:hAnsiTheme="minorHAnsi"/>
        </w:rPr>
      </w:pPr>
    </w:p>
    <w:p w:rsidR="00445517" w:rsidRPr="00212CBA" w:rsidRDefault="00445517" w:rsidP="00445517">
      <w:pPr>
        <w:spacing w:line="360" w:lineRule="auto"/>
        <w:rPr>
          <w:rFonts w:asciiTheme="minorHAnsi" w:hAnsiTheme="minorHAnsi"/>
        </w:rPr>
      </w:pPr>
      <w:r w:rsidRPr="00212CBA">
        <w:rPr>
          <w:rFonts w:asciiTheme="minorHAnsi" w:hAnsiTheme="minorHAnsi"/>
        </w:rPr>
        <w:tab/>
        <w:t xml:space="preserve">        (Chairman)</w:t>
      </w:r>
      <w:r w:rsidRPr="00212CBA">
        <w:rPr>
          <w:rFonts w:asciiTheme="minorHAnsi" w:hAnsiTheme="minorHAnsi"/>
        </w:rPr>
        <w:tab/>
      </w:r>
      <w:r w:rsidRPr="00212CBA">
        <w:rPr>
          <w:rFonts w:asciiTheme="minorHAnsi" w:hAnsiTheme="minorHAnsi"/>
        </w:rPr>
        <w:tab/>
      </w:r>
      <w:r w:rsidRPr="00212CBA">
        <w:rPr>
          <w:rFonts w:asciiTheme="minorHAnsi" w:hAnsiTheme="minorHAnsi"/>
        </w:rPr>
        <w:tab/>
        <w:t xml:space="preserve">    (Clerk/Responsible Financial Officer)</w:t>
      </w:r>
    </w:p>
    <w:p w:rsidR="00445517" w:rsidRPr="00212CBA" w:rsidRDefault="00445517" w:rsidP="00445517">
      <w:pPr>
        <w:spacing w:line="360" w:lineRule="auto"/>
        <w:rPr>
          <w:rFonts w:asciiTheme="minorHAnsi" w:hAnsiTheme="minorHAnsi"/>
        </w:rPr>
      </w:pPr>
    </w:p>
    <w:p w:rsidR="00445517" w:rsidRPr="00212CBA" w:rsidRDefault="00445517" w:rsidP="00445517">
      <w:pPr>
        <w:spacing w:line="360" w:lineRule="auto"/>
        <w:rPr>
          <w:rFonts w:asciiTheme="minorHAnsi" w:hAnsiTheme="minorHAnsi"/>
        </w:rPr>
      </w:pPr>
      <w:r w:rsidRPr="00212CBA">
        <w:rPr>
          <w:rFonts w:asciiTheme="minorHAnsi" w:hAnsiTheme="minorHAnsi"/>
        </w:rPr>
        <w:t xml:space="preserve">Date:               </w:t>
      </w:r>
      <w:r w:rsidR="00212CBA">
        <w:rPr>
          <w:rFonts w:asciiTheme="minorHAnsi" w:hAnsiTheme="minorHAnsi"/>
        </w:rPr>
        <w:t>7</w:t>
      </w:r>
      <w:r w:rsidRPr="00212CBA">
        <w:rPr>
          <w:rFonts w:asciiTheme="minorHAnsi" w:hAnsiTheme="minorHAnsi"/>
        </w:rPr>
        <w:t>.5.1</w:t>
      </w:r>
      <w:r w:rsidR="00212CBA">
        <w:rPr>
          <w:rFonts w:asciiTheme="minorHAnsi" w:hAnsiTheme="minorHAnsi"/>
        </w:rPr>
        <w:t>5</w:t>
      </w:r>
      <w:r w:rsidRPr="00212CBA">
        <w:rPr>
          <w:rFonts w:asciiTheme="minorHAnsi" w:hAnsiTheme="minorHAnsi"/>
        </w:rPr>
        <w:t xml:space="preserve">     </w:t>
      </w:r>
      <w:r w:rsidRPr="00212CBA">
        <w:rPr>
          <w:rFonts w:asciiTheme="minorHAnsi" w:hAnsiTheme="minorHAnsi"/>
        </w:rPr>
        <w:tab/>
        <w:t xml:space="preserve">                </w:t>
      </w:r>
      <w:r w:rsidR="00212CBA">
        <w:rPr>
          <w:rFonts w:asciiTheme="minorHAnsi" w:hAnsiTheme="minorHAnsi"/>
        </w:rPr>
        <w:t xml:space="preserve">                     Date:     7</w:t>
      </w:r>
      <w:r w:rsidRPr="00212CBA">
        <w:rPr>
          <w:rFonts w:asciiTheme="minorHAnsi" w:hAnsiTheme="minorHAnsi"/>
        </w:rPr>
        <w:t>.5.1</w:t>
      </w:r>
      <w:r w:rsidR="00212CBA">
        <w:rPr>
          <w:rFonts w:asciiTheme="minorHAnsi" w:hAnsiTheme="minorHAnsi"/>
        </w:rPr>
        <w:t>5</w:t>
      </w:r>
    </w:p>
    <w:sectPr w:rsidR="00445517" w:rsidRPr="00212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16461"/>
    <w:multiLevelType w:val="singleLevel"/>
    <w:tmpl w:val="08090017"/>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20"/>
    <w:rsid w:val="000127DD"/>
    <w:rsid w:val="00120205"/>
    <w:rsid w:val="00212CBA"/>
    <w:rsid w:val="002433D3"/>
    <w:rsid w:val="0027553B"/>
    <w:rsid w:val="00281AF6"/>
    <w:rsid w:val="002A62D0"/>
    <w:rsid w:val="00445517"/>
    <w:rsid w:val="00457B80"/>
    <w:rsid w:val="00474C4C"/>
    <w:rsid w:val="004E0814"/>
    <w:rsid w:val="00527A47"/>
    <w:rsid w:val="005C5145"/>
    <w:rsid w:val="00616C20"/>
    <w:rsid w:val="00904616"/>
    <w:rsid w:val="00A37BE5"/>
    <w:rsid w:val="00A65ADF"/>
    <w:rsid w:val="00AA3751"/>
    <w:rsid w:val="00BF3E62"/>
    <w:rsid w:val="00C73FAD"/>
    <w:rsid w:val="00CB6602"/>
    <w:rsid w:val="00D03C43"/>
    <w:rsid w:val="00E55FBA"/>
    <w:rsid w:val="00E942F5"/>
    <w:rsid w:val="00EF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8454C-6490-4BAF-B973-6DFACB72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2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5517"/>
    <w:pPr>
      <w:keepNext/>
      <w:outlineLvl w:val="0"/>
    </w:pPr>
    <w:rPr>
      <w:szCs w:val="20"/>
    </w:rPr>
  </w:style>
  <w:style w:type="paragraph" w:styleId="Heading2">
    <w:name w:val="heading 2"/>
    <w:basedOn w:val="Normal"/>
    <w:next w:val="Normal"/>
    <w:link w:val="Heading2Char"/>
    <w:semiHidden/>
    <w:unhideWhenUsed/>
    <w:qFormat/>
    <w:rsid w:val="00445517"/>
    <w:pPr>
      <w:keepNext/>
      <w:outlineLvl w:val="1"/>
    </w:pPr>
    <w:rPr>
      <w:b/>
      <w:szCs w:val="20"/>
    </w:rPr>
  </w:style>
  <w:style w:type="paragraph" w:styleId="Heading8">
    <w:name w:val="heading 8"/>
    <w:basedOn w:val="Normal"/>
    <w:next w:val="Normal"/>
    <w:link w:val="Heading8Char"/>
    <w:semiHidden/>
    <w:unhideWhenUsed/>
    <w:qFormat/>
    <w:rsid w:val="00445517"/>
    <w:pPr>
      <w:keepNext/>
      <w:tabs>
        <w:tab w:val="right" w:pos="1134"/>
        <w:tab w:val="left" w:pos="2041"/>
        <w:tab w:val="right" w:pos="6294"/>
        <w:tab w:val="right" w:pos="7995"/>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C20"/>
    <w:pPr>
      <w:spacing w:after="0" w:line="240" w:lineRule="auto"/>
    </w:pPr>
  </w:style>
  <w:style w:type="character" w:customStyle="1" w:styleId="Heading1Char">
    <w:name w:val="Heading 1 Char"/>
    <w:basedOn w:val="DefaultParagraphFont"/>
    <w:link w:val="Heading1"/>
    <w:rsid w:val="00445517"/>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semiHidden/>
    <w:rsid w:val="00445517"/>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semiHidden/>
    <w:rsid w:val="00445517"/>
    <w:rPr>
      <w:rFonts w:ascii="Times New Roman" w:eastAsia="Times New Roman" w:hAnsi="Times New Roman" w:cs="Times New Roman"/>
      <w:b/>
      <w:sz w:val="24"/>
      <w:szCs w:val="20"/>
      <w:u w:val="single"/>
      <w:lang w:eastAsia="en-GB"/>
    </w:rPr>
  </w:style>
  <w:style w:type="paragraph" w:styleId="BodyText2">
    <w:name w:val="Body Text 2"/>
    <w:basedOn w:val="Normal"/>
    <w:link w:val="BodyText2Char"/>
    <w:semiHidden/>
    <w:unhideWhenUsed/>
    <w:rsid w:val="00445517"/>
    <w:pPr>
      <w:tabs>
        <w:tab w:val="right" w:pos="1134"/>
        <w:tab w:val="left" w:pos="2041"/>
        <w:tab w:val="right" w:pos="6804"/>
        <w:tab w:val="right" w:pos="7995"/>
      </w:tabs>
    </w:pPr>
    <w:rPr>
      <w:szCs w:val="20"/>
    </w:rPr>
  </w:style>
  <w:style w:type="character" w:customStyle="1" w:styleId="BodyText2Char">
    <w:name w:val="Body Text 2 Char"/>
    <w:basedOn w:val="DefaultParagraphFont"/>
    <w:link w:val="BodyText2"/>
    <w:semiHidden/>
    <w:rsid w:val="0044551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484594">
      <w:bodyDiv w:val="1"/>
      <w:marLeft w:val="0"/>
      <w:marRight w:val="0"/>
      <w:marTop w:val="0"/>
      <w:marBottom w:val="0"/>
      <w:divBdr>
        <w:top w:val="none" w:sz="0" w:space="0" w:color="auto"/>
        <w:left w:val="none" w:sz="0" w:space="0" w:color="auto"/>
        <w:bottom w:val="none" w:sz="0" w:space="0" w:color="auto"/>
        <w:right w:val="none" w:sz="0" w:space="0" w:color="auto"/>
      </w:divBdr>
    </w:div>
    <w:div w:id="19385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Binnie</dc:creator>
  <cp:keywords/>
  <dc:description/>
  <cp:lastModifiedBy>Chris Binnie</cp:lastModifiedBy>
  <cp:revision>24</cp:revision>
  <dcterms:created xsi:type="dcterms:W3CDTF">2015-04-01T19:43:00Z</dcterms:created>
  <dcterms:modified xsi:type="dcterms:W3CDTF">2015-04-28T17:43:00Z</dcterms:modified>
</cp:coreProperties>
</file>