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54E9CE28" w14:textId="48E0737C" w:rsidR="00595A99" w:rsidRDefault="00595A99" w:rsidP="00DB6897">
      <w:pPr>
        <w:pStyle w:val="Title"/>
        <w:rPr>
          <w:color w:val="1F4E79" w:themeColor="accent1" w:themeShade="80"/>
          <w:sz w:val="48"/>
          <w:szCs w:val="48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7C5BA380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842354">
        <w:t xml:space="preserve">Veronica </w:t>
      </w:r>
      <w:r w:rsidR="00BE3E50">
        <w:t>Hattersley</w:t>
      </w:r>
      <w:r w:rsidR="00BE3E50">
        <w:tab/>
      </w:r>
      <w:r w:rsidR="00BE3E50">
        <w:tab/>
      </w:r>
      <w:r>
        <w:t xml:space="preserve"> </w:t>
      </w:r>
      <w:r w:rsidR="00065E25">
        <w:t xml:space="preserve"> 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9A52CE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6FE1FE72" w14:textId="77777777" w:rsidR="004D720D" w:rsidRDefault="00280232" w:rsidP="00986CC5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1D54E319" w14:textId="77777777" w:rsidR="004D720D" w:rsidRDefault="004D720D" w:rsidP="00986CC5">
      <w:pPr>
        <w:pStyle w:val="NoSpacing"/>
        <w:ind w:left="567"/>
      </w:pPr>
    </w:p>
    <w:p w14:paraId="1AE26B2A" w14:textId="77777777" w:rsidR="004D720D" w:rsidRDefault="004D720D" w:rsidP="00986CC5">
      <w:pPr>
        <w:pStyle w:val="NoSpacing"/>
        <w:ind w:left="567"/>
        <w:jc w:val="right"/>
      </w:pPr>
    </w:p>
    <w:p w14:paraId="24ED7660" w14:textId="43264E31" w:rsidR="00595A99" w:rsidRDefault="004D720D" w:rsidP="007C70AF">
      <w:pPr>
        <w:pStyle w:val="NoSpacing"/>
        <w:ind w:left="567"/>
        <w:jc w:val="right"/>
      </w:pPr>
      <w:r>
        <w:t xml:space="preserve">         </w:t>
      </w:r>
      <w:r w:rsidR="00BE2F51">
        <w:t>25 June 2021</w:t>
      </w:r>
      <w:r w:rsidR="006E31D3">
        <w:t xml:space="preserve"> 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bookmarkStart w:id="0" w:name="_GoBack"/>
      <w:bookmarkEnd w:id="0"/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32712795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You are hereby summoned to attend a meeting of Havenstreet and Ashey Parish Council, to be held at the Community Centre, Main Road, Havenstreet, on Thursday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1 July 2021 at 7pm,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1DF31D37" w14:textId="77777777" w:rsidR="0024206E" w:rsidRDefault="0024206E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77777777" w:rsidR="000C53C4" w:rsidRDefault="000C53C4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note that due to Covid-19 guidance public access to the meeting will be very limited and anyone wishing to attend is asked to notify the clerk who will allocate places in order of application.</w:t>
      </w:r>
    </w:p>
    <w:p w14:paraId="12B47CA2" w14:textId="5E9320CC" w:rsidR="0024206E" w:rsidRDefault="0024206E" w:rsidP="0024206E">
      <w:pPr>
        <w:pStyle w:val="NoSpacing"/>
        <w:jc w:val="center"/>
        <w:rPr>
          <w:rFonts w:cs="Arial"/>
          <w:sz w:val="24"/>
          <w:szCs w:val="24"/>
        </w:rPr>
      </w:pP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78B68AFF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8677D33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C8A0FD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623580D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18C14D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89B54C6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1AD3AC2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464AC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48685B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F23315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66B51D2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9015AB1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82A605D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DEFA6E9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D56F934" w14:textId="77777777" w:rsidR="007A786A" w:rsidRPr="007A786A" w:rsidRDefault="007A786A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EDBEC07" w14:textId="1DE32033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77777777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 20 May 2021; and 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Pr="000E0652">
              <w:rPr>
                <w:rFonts w:asciiTheme="minorHAnsi" w:hAnsiTheme="minorHAnsi" w:cstheme="minorBidi"/>
              </w:rPr>
              <w:t xml:space="preserve"> 3 June 2021.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F0E5033" w14:textId="77777777" w:rsidR="00AD43AE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P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74972E1A" w14:textId="77777777" w:rsidR="004A47AD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47AD">
              <w:rPr>
                <w:rFonts w:asciiTheme="minorHAnsi" w:hAnsiTheme="minorHAnsi" w:cstheme="minorHAnsi"/>
              </w:rPr>
              <w:t xml:space="preserve">Benches at Havenstreet Recreational Ground; </w:t>
            </w:r>
          </w:p>
          <w:p w14:paraId="6BED2141" w14:textId="77777777" w:rsidR="004A47AD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47AD">
              <w:rPr>
                <w:rFonts w:asciiTheme="minorHAnsi" w:hAnsiTheme="minorHAnsi" w:cstheme="minorHAnsi"/>
              </w:rPr>
              <w:t xml:space="preserve">Website; </w:t>
            </w:r>
          </w:p>
          <w:p w14:paraId="3CEC7992" w14:textId="77777777" w:rsidR="004A47AD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47AD">
              <w:rPr>
                <w:rFonts w:asciiTheme="minorHAnsi" w:hAnsiTheme="minorHAnsi" w:cstheme="minorHAnsi"/>
              </w:rPr>
              <w:t xml:space="preserve">lead members (Scams; Planning; Road Safety and Speeding within the Parish; Havenstreet Community Association); </w:t>
            </w:r>
          </w:p>
          <w:p w14:paraId="0901A939" w14:textId="77777777" w:rsidR="00286E64" w:rsidRPr="00AD43AE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</w:rPr>
              <w:t xml:space="preserve">defibrillator in Parish. </w:t>
            </w:r>
          </w:p>
          <w:p w14:paraId="5E795D9C" w14:textId="79DBCD38" w:rsidR="00AD43AE" w:rsidRPr="004A47AD" w:rsidRDefault="00AD43AE" w:rsidP="00AD43AE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699B238F" w14:textId="77777777" w:rsidR="00030431" w:rsidRPr="00030431" w:rsidRDefault="00030431" w:rsidP="000304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06896B94" w14:textId="77777777" w:rsidR="00030431" w:rsidRDefault="00030431" w:rsidP="00030431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 w:rsidRPr="00030431">
              <w:rPr>
                <w:rFonts w:asciiTheme="minorHAnsi" w:hAnsiTheme="minorHAnsi" w:cstheme="minorHAnsi"/>
                <w:i/>
              </w:rPr>
              <w:t>No substantive decisions can be taken under this item</w:t>
            </w:r>
          </w:p>
          <w:p w14:paraId="551A15F5" w14:textId="005CE352" w:rsidR="00AD43AE" w:rsidRPr="00030431" w:rsidRDefault="00AD43AE" w:rsidP="00030431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5084124" w14:textId="77777777" w:rsidR="00286E64" w:rsidRDefault="00D138FB" w:rsidP="00D138F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POLICING ITEMS</w:t>
            </w:r>
          </w:p>
          <w:p w14:paraId="0D6B1D53" w14:textId="77777777" w:rsidR="00AB7223" w:rsidRDefault="00AB7223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items raised or reported by the police.</w:t>
            </w:r>
          </w:p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E157881" w14:textId="77777777" w:rsidR="00286E64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Roebeck Correspondence</w:t>
            </w:r>
          </w:p>
          <w:p w14:paraId="4A70DB52" w14:textId="6150A6A2" w:rsidR="00AD43AE" w:rsidRPr="000D59BB" w:rsidRDefault="00AD43AE" w:rsidP="00AD43AE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</w:p>
          <w:p w14:paraId="4D743D87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IOW Association of Local Councils – and to confirm nomination of deputy representative, and representation on IWALC’s outside Bodies.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0B9DA15B" w14:textId="77777777" w:rsidR="00AD43AE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Parliamentary Boundary Review – To note the review and respond accordingly (Cllr Blezzard has circulated details)</w:t>
            </w:r>
          </w:p>
          <w:p w14:paraId="44CEA043" w14:textId="3C470528" w:rsidR="00C678A3" w:rsidRPr="00C678A3" w:rsidRDefault="00C678A3" w:rsidP="00C678A3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1A8159A4" w14:textId="77777777" w:rsidR="00286E64" w:rsidRPr="00001163" w:rsidRDefault="000B527D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7D30E060" w14:textId="19A3E77C" w:rsidR="00001163" w:rsidRPr="00001163" w:rsidRDefault="00001163" w:rsidP="00001163">
            <w:pPr>
              <w:pStyle w:val="NoSpacing"/>
              <w:numPr>
                <w:ilvl w:val="0"/>
                <w:numId w:val="40"/>
              </w:numPr>
              <w:spacing w:after="120"/>
              <w:ind w:left="652" w:hanging="283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Application No: 21/01133/HOU Location: Rowlands Farm Rowlands Lane Ryde Isle Of Wight PO33 4DE Proposal: Proposed conversions of existing redundant outbuildings into a home office and ancillary accommodation to the main dwelling house</w:t>
            </w:r>
          </w:p>
          <w:p w14:paraId="571CB703" w14:textId="6483A16E" w:rsidR="00001163" w:rsidRPr="00001163" w:rsidRDefault="00001163" w:rsidP="00001163">
            <w:pPr>
              <w:pStyle w:val="NoSpacing"/>
              <w:numPr>
                <w:ilvl w:val="0"/>
                <w:numId w:val="40"/>
              </w:numPr>
              <w:spacing w:after="120"/>
              <w:ind w:left="652" w:hanging="283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Application No: 21/01064/FUL Location: Brickfields Equestrian Centre Newnham Road Binstead Ryde Isle Of Wight PO33 3TH </w:t>
            </w:r>
            <w:r w:rsidRPr="00001163">
              <w:rPr>
                <w:rFonts w:cs="Arial"/>
                <w:sz w:val="24"/>
                <w:szCs w:val="24"/>
              </w:rPr>
              <w:lastRenderedPageBreak/>
              <w:t>Proposal: Demolition of stables; proposed detached dwelling and double garage; landscaping (revised scheme)</w:t>
            </w:r>
          </w:p>
          <w:p w14:paraId="03A5DCEA" w14:textId="14853948" w:rsidR="00001163" w:rsidRPr="00001163" w:rsidRDefault="00001163" w:rsidP="00001163">
            <w:pPr>
              <w:pStyle w:val="NoSpacing"/>
              <w:numPr>
                <w:ilvl w:val="0"/>
                <w:numId w:val="40"/>
              </w:numPr>
              <w:spacing w:after="120"/>
              <w:ind w:left="652" w:hanging="283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 Application No: 21/01155/HOU Location: The Springs Ashey Road Ryde Isle Of Wight PO33 4AU Proposal: Demolition of existing single storey extensions, Proposed two storey extension, alterations and landscaping </w:t>
            </w:r>
          </w:p>
          <w:p w14:paraId="0D18A2ED" w14:textId="76914262" w:rsidR="00001163" w:rsidRPr="00001163" w:rsidRDefault="00001163" w:rsidP="00001163">
            <w:pPr>
              <w:pStyle w:val="NoSpacing"/>
              <w:numPr>
                <w:ilvl w:val="0"/>
                <w:numId w:val="40"/>
              </w:numPr>
              <w:spacing w:after="120"/>
              <w:ind w:left="652" w:hanging="283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Application No: 21/01086/RVC Location: Brickfields Newnham Road Ryde Isle Of Wight PO33 3TH Proposal: Variation of conditions 5 and 8 on P/01085/14 to allow alterations to landscaping and on-site parking layout.</w:t>
            </w:r>
          </w:p>
          <w:p w14:paraId="052F0E21" w14:textId="27693D79" w:rsidR="00001163" w:rsidRPr="00001163" w:rsidRDefault="00001163" w:rsidP="00001163">
            <w:pPr>
              <w:pStyle w:val="NoSpacing"/>
              <w:numPr>
                <w:ilvl w:val="0"/>
                <w:numId w:val="40"/>
              </w:numPr>
              <w:spacing w:after="120"/>
              <w:ind w:left="652" w:hanging="283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Application No: 21/01134/LBC Location: Rowlands Farm Rowlands Lane Ryde Isle Of Wight PO33 4DE Proposal: Listed Building Consent for works in connection with proposed conversions of existing redundant barns into a home office and ancillary accommodation to the main dwelling house</w:t>
            </w:r>
          </w:p>
          <w:p w14:paraId="793DCC05" w14:textId="7BC4D6CA" w:rsidR="00001163" w:rsidRPr="00001163" w:rsidRDefault="00001163" w:rsidP="00001163">
            <w:pPr>
              <w:pStyle w:val="NoSpacing"/>
              <w:numPr>
                <w:ilvl w:val="0"/>
                <w:numId w:val="40"/>
              </w:numPr>
              <w:spacing w:after="120"/>
              <w:ind w:left="652" w:hanging="283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Application No: 21/00986/3QPA Location: Kemphill Farm Stroud Wood Road Ryde Isle Of Wight PO33 4BZ Proposal: Prior approval for change of use of two agricultural buildings into two dwellings.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77777777" w:rsidR="00286E64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77777777" w:rsidR="00286E64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13962DCF" w14:textId="77777777" w:rsidR="002F60AC" w:rsidRDefault="002F60AC" w:rsidP="002F60AC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 with Environment Officer regarding Recreational Ground.</w:t>
            </w:r>
          </w:p>
          <w:p w14:paraId="7D3B6319" w14:textId="6289EAAC" w:rsidR="002F60AC" w:rsidRPr="00CD7794" w:rsidRDefault="002F60AC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77777777" w:rsidR="00286E64" w:rsidRPr="00001163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29864565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first quarter accounts and bank reconciliation.</w:t>
            </w:r>
          </w:p>
          <w:p w14:paraId="04A9F354" w14:textId="664D9725" w:rsidR="00730AE3" w:rsidRPr="00CD7B4A" w:rsidRDefault="00730AE3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77777777" w:rsidR="00286E64" w:rsidRPr="00001163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2DDDA265" w14:textId="77777777" w:rsidR="003266E9" w:rsidRDefault="003266E9" w:rsidP="002F60AC">
            <w:pPr>
              <w:pStyle w:val="NoSpacing"/>
              <w:spacing w:after="120"/>
              <w:rPr>
                <w:rFonts w:cs="Arial"/>
                <w:bCs/>
                <w:sz w:val="24"/>
                <w:szCs w:val="24"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time and date of the next meeting of Havenstreet &amp; Ashey Parish Council is 7pm on Thursday 2</w:t>
            </w:r>
            <w:r>
              <w:rPr>
                <w:rFonts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Cs/>
                <w:sz w:val="24"/>
                <w:szCs w:val="24"/>
              </w:rPr>
              <w:t xml:space="preserve"> September 2021, in Havenstreet Community Centre, subject to Covid 19 guidance. </w:t>
            </w:r>
          </w:p>
          <w:p w14:paraId="658B7E1B" w14:textId="50369EB5" w:rsidR="003266E9" w:rsidRPr="00C86A36" w:rsidRDefault="003266E9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639460B6" w14:textId="77777777" w:rsidR="0034222A" w:rsidRDefault="0034222A" w:rsidP="00E81BCE">
      <w:pPr>
        <w:pStyle w:val="NoSpacing"/>
        <w:jc w:val="center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3EBF" w14:textId="77777777" w:rsidR="009A52CE" w:rsidRDefault="009A52CE" w:rsidP="00833109">
      <w:pPr>
        <w:spacing w:after="0" w:line="240" w:lineRule="auto"/>
      </w:pPr>
      <w:r>
        <w:separator/>
      </w:r>
    </w:p>
  </w:endnote>
  <w:endnote w:type="continuationSeparator" w:id="0">
    <w:p w14:paraId="5AF4409D" w14:textId="77777777" w:rsidR="009A52CE" w:rsidRDefault="009A52CE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38EC" w14:textId="77777777" w:rsidR="009A52CE" w:rsidRDefault="009A52CE" w:rsidP="00833109">
      <w:pPr>
        <w:spacing w:after="0" w:line="240" w:lineRule="auto"/>
      </w:pPr>
      <w:r>
        <w:separator/>
      </w:r>
    </w:p>
  </w:footnote>
  <w:footnote w:type="continuationSeparator" w:id="0">
    <w:p w14:paraId="241D9E63" w14:textId="77777777" w:rsidR="009A52CE" w:rsidRDefault="009A52CE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6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411E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70DE"/>
    <w:rsid w:val="00502BCA"/>
    <w:rsid w:val="00503EAD"/>
    <w:rsid w:val="0052122C"/>
    <w:rsid w:val="00521658"/>
    <w:rsid w:val="00524C9E"/>
    <w:rsid w:val="0052715C"/>
    <w:rsid w:val="00532FCE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4255"/>
    <w:rsid w:val="00595A99"/>
    <w:rsid w:val="005B3325"/>
    <w:rsid w:val="005B5866"/>
    <w:rsid w:val="005B5A89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50F1"/>
    <w:rsid w:val="00742AB7"/>
    <w:rsid w:val="0075445E"/>
    <w:rsid w:val="00761E27"/>
    <w:rsid w:val="00763BA8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18C"/>
    <w:rsid w:val="00993F1D"/>
    <w:rsid w:val="009958AD"/>
    <w:rsid w:val="00996FE8"/>
    <w:rsid w:val="0099727D"/>
    <w:rsid w:val="00997B61"/>
    <w:rsid w:val="009A01DD"/>
    <w:rsid w:val="009A0D31"/>
    <w:rsid w:val="009A52CE"/>
    <w:rsid w:val="009A7E36"/>
    <w:rsid w:val="009B1FE7"/>
    <w:rsid w:val="009B2A32"/>
    <w:rsid w:val="009C32A0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322"/>
    <w:rsid w:val="00A73B4B"/>
    <w:rsid w:val="00A747C3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7259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D1247"/>
    <w:rsid w:val="00ED35D3"/>
    <w:rsid w:val="00EE0C84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7BE2-DBAD-491E-A550-AAFC222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2021-06-25T20:36:00Z</dcterms:created>
  <dcterms:modified xsi:type="dcterms:W3CDTF">2021-06-25T20:36:00Z</dcterms:modified>
</cp:coreProperties>
</file>