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54080859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A10AF4">
        <w:rPr>
          <w:rFonts w:eastAsia="Times New Roman" w:cs="Arial"/>
          <w:b/>
          <w:sz w:val="28"/>
          <w:szCs w:val="28"/>
          <w:u w:val="single"/>
        </w:rPr>
        <w:t>Havenstreet and Ashey Parish Council</w:t>
      </w:r>
      <w:r>
        <w:rPr>
          <w:rFonts w:eastAsia="Times New Roman" w:cs="Arial"/>
          <w:b/>
          <w:sz w:val="28"/>
          <w:szCs w:val="28"/>
        </w:rPr>
        <w:t>____________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C09A49C" w14:textId="3142F618" w:rsidR="00F7137C" w:rsidRPr="00A10AF4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  <w:u w:val="single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 w:rsidR="00A10AF4">
        <w:rPr>
          <w:rFonts w:eastAsia="Times New Roman" w:cs="Arial"/>
          <w:b/>
          <w:sz w:val="28"/>
          <w:szCs w:val="28"/>
          <w:u w:val="single"/>
        </w:rPr>
        <w:t>Isle of Wight Council</w:t>
      </w: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3D375FF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on  </w:t>
      </w:r>
      <w:r w:rsidR="00A10AF4" w:rsidRPr="00A10AF4">
        <w:rPr>
          <w:rFonts w:eastAsia="Times New Roman" w:cs="Arial"/>
          <w:sz w:val="18"/>
          <w:szCs w:val="18"/>
          <w:u w:val="single"/>
        </w:rPr>
        <w:t>Friday, 24 June 2022</w:t>
      </w:r>
      <w:r w:rsidR="00A10AF4">
        <w:rPr>
          <w:rFonts w:eastAsia="Times New Roman" w:cs="Arial"/>
          <w:sz w:val="18"/>
          <w:szCs w:val="18"/>
          <w:u w:val="single"/>
        </w:rPr>
        <w:tab/>
      </w:r>
      <w:r w:rsidR="00A10AF4">
        <w:rPr>
          <w:rFonts w:eastAsia="Times New Roman" w:cs="Arial"/>
          <w:sz w:val="18"/>
          <w:szCs w:val="18"/>
          <w:u w:val="single"/>
        </w:rPr>
        <w:tab/>
      </w:r>
      <w:r w:rsidR="00A10AF4">
        <w:rPr>
          <w:rFonts w:eastAsia="Times New Roman" w:cs="Arial"/>
          <w:sz w:val="18"/>
          <w:szCs w:val="18"/>
          <w:u w:val="single"/>
        </w:rPr>
        <w:tab/>
      </w:r>
      <w:r w:rsidR="00A10AF4">
        <w:rPr>
          <w:rFonts w:eastAsia="Times New Roman" w:cs="Arial"/>
          <w:sz w:val="18"/>
          <w:szCs w:val="18"/>
          <w:u w:val="single"/>
        </w:rPr>
        <w:tab/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015BE23B" w:rsidR="00F7137C" w:rsidRPr="00522EE2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Cs/>
          <w:sz w:val="18"/>
          <w:szCs w:val="18"/>
          <w:u w:val="single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 w:rsidR="00A10AF4" w:rsidRPr="00522EE2">
        <w:rPr>
          <w:rFonts w:eastAsia="Times New Roman" w:cs="Arial"/>
          <w:bCs/>
          <w:sz w:val="18"/>
          <w:szCs w:val="18"/>
          <w:u w:val="single"/>
        </w:rPr>
        <w:t xml:space="preserve">Friday, </w:t>
      </w:r>
      <w:r w:rsidR="00522EE2" w:rsidRPr="00522EE2">
        <w:rPr>
          <w:rFonts w:eastAsia="Times New Roman" w:cs="Arial"/>
          <w:bCs/>
          <w:sz w:val="18"/>
          <w:szCs w:val="18"/>
          <w:u w:val="single"/>
        </w:rPr>
        <w:t>5 August 2022</w:t>
      </w:r>
      <w:r w:rsidR="00522EE2" w:rsidRPr="00522EE2">
        <w:rPr>
          <w:rFonts w:eastAsia="Times New Roman" w:cs="Arial"/>
          <w:bCs/>
          <w:sz w:val="18"/>
          <w:szCs w:val="18"/>
          <w:u w:val="single"/>
        </w:rPr>
        <w:tab/>
      </w:r>
      <w:r w:rsidR="00522EE2" w:rsidRPr="00522EE2">
        <w:rPr>
          <w:rFonts w:eastAsia="Times New Roman" w:cs="Arial"/>
          <w:bCs/>
          <w:sz w:val="18"/>
          <w:szCs w:val="18"/>
          <w:u w:val="single"/>
        </w:rPr>
        <w:tab/>
      </w:r>
      <w:r w:rsidR="00522EE2" w:rsidRPr="00522EE2">
        <w:rPr>
          <w:rFonts w:eastAsia="Times New Roman" w:cs="Arial"/>
          <w:bCs/>
          <w:sz w:val="18"/>
          <w:szCs w:val="18"/>
          <w:u w:val="single"/>
        </w:rPr>
        <w:tab/>
      </w:r>
      <w:r w:rsidR="00522EE2" w:rsidRPr="00522EE2">
        <w:rPr>
          <w:rFonts w:eastAsia="Times New Roman" w:cs="Arial"/>
          <w:bCs/>
          <w:sz w:val="18"/>
          <w:szCs w:val="18"/>
          <w:u w:val="single"/>
        </w:rPr>
        <w:tab/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63EAB834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(i.e.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CD23D4">
        <w:rPr>
          <w:rFonts w:eastAsia="Times New Roman" w:cs="Arial"/>
          <w:sz w:val="18"/>
          <w:szCs w:val="18"/>
        </w:rPr>
        <w:t>Thursday</w:t>
      </w:r>
      <w:r w:rsidR="00D27B63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="00F563EA">
        <w:rPr>
          <w:rFonts w:eastAsia="Times New Roman" w:cs="Arial"/>
          <w:sz w:val="18"/>
          <w:szCs w:val="18"/>
        </w:rPr>
        <w:t xml:space="preserve"> 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69D0E077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>ed the following dates: Monday 1</w:t>
      </w:r>
      <w:r w:rsidR="00CD23D4">
        <w:rPr>
          <w:rFonts w:eastAsia="Times New Roman" w:cs="Arial"/>
          <w:sz w:val="18"/>
          <w:szCs w:val="18"/>
        </w:rPr>
        <w:t>4</w:t>
      </w:r>
      <w:r w:rsidR="005763FB" w:rsidRPr="00D27B63">
        <w:rPr>
          <w:rFonts w:eastAsia="Times New Roman" w:cs="Arial"/>
          <w:sz w:val="18"/>
          <w:szCs w:val="18"/>
        </w:rPr>
        <w:t xml:space="preserve"> June – Friday 2</w:t>
      </w:r>
      <w:r w:rsidR="00CD23D4">
        <w:rPr>
          <w:rFonts w:eastAsia="Times New Roman" w:cs="Arial"/>
          <w:sz w:val="18"/>
          <w:szCs w:val="18"/>
        </w:rPr>
        <w:t>3</w:t>
      </w:r>
      <w:r w:rsidRPr="00D27B63">
        <w:rPr>
          <w:rFonts w:eastAsia="Times New Roman" w:cs="Arial"/>
          <w:sz w:val="18"/>
          <w:szCs w:val="18"/>
        </w:rPr>
        <w:t xml:space="preserve"> July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CD23D4">
        <w:rPr>
          <w:rFonts w:eastAsia="Times New Roman" w:cs="Arial"/>
          <w:sz w:val="18"/>
          <w:szCs w:val="18"/>
        </w:rPr>
        <w:t>Thursday</w:t>
      </w:r>
      <w:r w:rsidR="005763FB" w:rsidRPr="00D27B63">
        <w:rPr>
          <w:rFonts w:eastAsia="Times New Roman" w:cs="Arial"/>
          <w:sz w:val="18"/>
          <w:szCs w:val="18"/>
        </w:rPr>
        <w:t xml:space="preserve"> 1 July – </w:t>
      </w:r>
      <w:r w:rsidR="00CD23D4">
        <w:rPr>
          <w:rFonts w:eastAsia="Times New Roman" w:cs="Arial"/>
          <w:sz w:val="18"/>
          <w:szCs w:val="18"/>
        </w:rPr>
        <w:t>Wednesday</w:t>
      </w:r>
      <w:r w:rsidRPr="00D27B63">
        <w:rPr>
          <w:rFonts w:eastAsia="Times New Roman" w:cs="Arial"/>
          <w:sz w:val="18"/>
          <w:szCs w:val="18"/>
        </w:rPr>
        <w:t xml:space="preserve"> 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CD23D4">
        <w:rPr>
          <w:rFonts w:eastAsia="Times New Roman" w:cs="Arial"/>
          <w:sz w:val="18"/>
          <w:szCs w:val="18"/>
        </w:rPr>
        <w:t>1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539E23D9" w:rsidR="00F7137C" w:rsidRDefault="009A68E8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21FDC" wp14:editId="2F9880FF">
                <wp:simplePos x="0" y="0"/>
                <wp:positionH relativeFrom="column">
                  <wp:posOffset>1136393</wp:posOffset>
                </wp:positionH>
                <wp:positionV relativeFrom="paragraph">
                  <wp:posOffset>73304</wp:posOffset>
                </wp:positionV>
                <wp:extent cx="2283357" cy="560268"/>
                <wp:effectExtent l="0" t="0" r="2222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357" cy="560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BC56C2" id="Rectangle 1" o:spid="_x0000_s1026" style="position:absolute;margin-left:89.5pt;margin-top:5.75pt;width:179.8pt;height:4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" fillcolor="#a5a5a5 [3206]" strokecolor="#525252 [1606]" strokeweight="1pt"/>
            </w:pict>
          </mc:Fallback>
        </mc:AlternateContent>
      </w: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30D1AF68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___________________________________________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05CA6702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522EE2" w:rsidRPr="00522EE2">
        <w:rPr>
          <w:rFonts w:eastAsia="Times New Roman" w:cs="Arial"/>
          <w:sz w:val="28"/>
          <w:szCs w:val="28"/>
          <w:u w:val="single"/>
        </w:rPr>
        <w:t>Clerk and RFO</w:t>
      </w:r>
      <w:r w:rsidR="00522EE2">
        <w:rPr>
          <w:rFonts w:eastAsia="Times New Roman" w:cs="Arial"/>
          <w:sz w:val="28"/>
          <w:szCs w:val="28"/>
          <w:u w:val="single"/>
        </w:rPr>
        <w:tab/>
      </w:r>
      <w:r w:rsidR="00522EE2">
        <w:rPr>
          <w:rFonts w:eastAsia="Times New Roman" w:cs="Arial"/>
          <w:sz w:val="28"/>
          <w:szCs w:val="28"/>
          <w:u w:val="single"/>
        </w:rPr>
        <w:tab/>
      </w:r>
      <w:r w:rsidR="00522EE2">
        <w:rPr>
          <w:rFonts w:eastAsia="Times New Roman" w:cs="Arial"/>
          <w:sz w:val="28"/>
          <w:szCs w:val="28"/>
          <w:u w:val="single"/>
        </w:rPr>
        <w:tab/>
      </w:r>
      <w:r w:rsidR="00522EE2">
        <w:rPr>
          <w:rFonts w:eastAsia="Times New Roman" w:cs="Arial"/>
          <w:sz w:val="28"/>
          <w:szCs w:val="28"/>
          <w:u w:val="single"/>
        </w:rPr>
        <w:tab/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7777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7C"/>
    <w:rsid w:val="0011489B"/>
    <w:rsid w:val="00500F4D"/>
    <w:rsid w:val="00522EE2"/>
    <w:rsid w:val="005763FB"/>
    <w:rsid w:val="007A6FB1"/>
    <w:rsid w:val="007B41AD"/>
    <w:rsid w:val="009A68E8"/>
    <w:rsid w:val="00A10AF4"/>
    <w:rsid w:val="00AB4F7C"/>
    <w:rsid w:val="00B448F0"/>
    <w:rsid w:val="00BA0211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Chris Binnie</cp:lastModifiedBy>
  <cp:revision>2</cp:revision>
  <cp:lastPrinted>2022-06-24T10:05:00Z</cp:lastPrinted>
  <dcterms:created xsi:type="dcterms:W3CDTF">2022-06-27T06:26:00Z</dcterms:created>
  <dcterms:modified xsi:type="dcterms:W3CDTF">2022-06-27T06:26:00Z</dcterms:modified>
</cp:coreProperties>
</file>